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96a9" w14:textId="75f9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Қызылсу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2021 жылғы 8 қаңтардағы № 566 шешімі. Ақтөбе облысының Әділет департаментінде 2021 жылғы 13 қаңтарда № 7996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Қызылсу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28 387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29 342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955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 орналастырғаны үшін төлемақы.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мүлікті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берілетін трансферттер.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 болып белгіленгені ескерілсін және басшылыққа алынсын.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Қызылсу ауылдық округінің бюджетіне аудандық бюджеттен бөлінетін 12 865,0 мың теңге соммасында субвенция көлемі ескерілсін: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Қызылсу ауылдық округінің бюджетіне аудандық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 400,0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 үшін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Қызылсу ауылындағы автомобиль жолдарының жұмыс істеуін қамтамасыз ету үшін 2 000,0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Қызылсу ауылдық округі әкімінің шешімі негізінде жүзеге асырылады.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шешімді "Хромтау аудандық мәслихатының аппараты" мемлекеттік мекемесі заңнамада белгіленген тәртіппен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Қызылсу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Хромтау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2021 жылғы 8 қаңтардағы № 566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Қызылсу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 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