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87d2" w14:textId="0cb8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Алешин ауылдық округі әкімінің 2021 жылғы 17 маусымдағы № 2 шешімі. Қазақстан Республикасының Әділет министрлігінде 2021 жылғы 21 маусымда № 23135 болып тіркелді. Күші жойылды - Қостанай облысы Меңдіқара ауданы Алешин ауылдық округі әкімінің 2022 жылғы 5 қаңтардағы № 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Алешин ауылдық округі әкімінің 05.01.2022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Занының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Меңдіқара аудандық аумақтық инспекциясы" мемлекеттік мекемесінің бас мемлекеттік ветеринариялық - санитариялық инспекторының 2021 жылғы 19 мамырыңдағы № 01-27/213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 Алешин ауылдық округіның Молодежный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Департаменті Меңдіқара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Меңдіқара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қажетті ветеринариялық-санитариялық іс-шараларды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"Меңдіқара ауданы Алешин ауылдық округі әкімінің аппараты" мемлекеттік мекемесі Қазақстан Республикасының заңнамасында белгіленген тәртібінде қамтамасыз ету: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Министірлігіне осы шешімді мемлекеттік тіркелу;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Меңдіқара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Алешин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