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cbffd" w14:textId="edcb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қалалық мәслихатының 2020 жылғы 25 қыркүйектегі № 382 "Кентау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Кентау қалалық мәслихатының 2021 жылғы 5 мамырдағы № 47 шешiмi. Түркістан облысының Әдiлет департаментiнде 2021 жылғы 13 мамырда № 6202 болып тiркелдi. Күші жойылды - Түркістан облысы Кентау қалалық мәслихатының 2023 жылғы 20 қыркүйектегі № 41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Кентау қалалық мәслихатының 20.09.2023 № 41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шешiмiмен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1-тармағының 4) тармақшасына,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"Ардагерлер туралы" Қазақстан Республикасының 2020 жылғы 6 мамырдағы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көрсетудін,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Кентау қалалық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Start w:name="z2" w:id="1"/>
    <w:p>
      <w:pPr>
        <w:spacing w:after="0"/>
        <w:ind w:left="0"/>
        <w:jc w:val="both"/>
      </w:pPr>
      <w:r>
        <w:rPr>
          <w:rFonts w:ascii="Times New Roman"/>
          <w:b w:val="false"/>
          <w:i w:val="false"/>
          <w:color w:val="000000"/>
          <w:sz w:val="28"/>
        </w:rPr>
        <w:t xml:space="preserve">
      1. Кентау қалалық мәслихатының 2020 жылғы 25 қыркүйектегі № 382 "Кентау қаласының әлеуметтік көмек көрсетудің, оның мөлшерлерін белгілеудің және мұқтаж азаматтардың жекелеген санаттарының тізбесін айқындаудың қағидасын бекіту туралы" (Нормативтік құқықтық актілерді мемлекеттік тіркеу тізілімінде № 5860 болып тіркелген, Қазақстан Республикасы нормативтік құқықтық актілер электрондық түрдегі эталондық бақылау банкінде 2020 жылғы 28 қазанда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Кентау қаласының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қағидасында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тармақтың</w:t>
      </w:r>
      <w:r>
        <w:rPr>
          <w:rFonts w:ascii="Times New Roman"/>
          <w:b w:val="false"/>
          <w:i w:val="false"/>
          <w:color w:val="000000"/>
          <w:sz w:val="28"/>
        </w:rPr>
        <w:t xml:space="preserve"> 5-тармақшасы жаңа редакцияда жазылсын:</w:t>
      </w:r>
    </w:p>
    <w:p>
      <w:pPr>
        <w:spacing w:after="0"/>
        <w:ind w:left="0"/>
        <w:jc w:val="both"/>
      </w:pPr>
      <w:r>
        <w:rPr>
          <w:rFonts w:ascii="Times New Roman"/>
          <w:b w:val="false"/>
          <w:i w:val="false"/>
          <w:color w:val="000000"/>
          <w:sz w:val="28"/>
        </w:rPr>
        <w:t>
      "Ұлы Отан соғысының партизандары мен астыртын күрес жүргізгендерге – біржолғы 1000000 теңге мөлшерінде;</w:t>
      </w:r>
    </w:p>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 (әскери мамандар мен кеңесшiлердi қоса алғанда) – біржолғы 20 айлық есептік көрсеткіш мөлшерінде;</w:t>
      </w:r>
    </w:p>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біржолғы 5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біржолғы 5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біржолғы 5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біржолғы 5 айлық есептік көрсеткіш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біржолғы 5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біржолғы 60000 теңге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біржолғы 10 айлық есептік көрсеткіш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құрамының адамдарына – біржолғы 20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қимылдарын жүргiзу кезеңiнде жаралануы, контузия алуы, мертігуі не ауруға шалдығуы салдарынан мүгедек болған тиiстi санаттардағы жұмысшылар мен қызметшiлерге – біржолғы 5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болған адамдарға – біржолғы 20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 біржолғы 30000 теңге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біржолғы 30000 теңге мөлшерінде;</w:t>
      </w:r>
    </w:p>
    <w:p>
      <w:pPr>
        <w:spacing w:after="0"/>
        <w:ind w:left="0"/>
        <w:jc w:val="both"/>
      </w:pPr>
      <w:r>
        <w:rPr>
          <w:rFonts w:ascii="Times New Roman"/>
          <w:b w:val="false"/>
          <w:i w:val="false"/>
          <w:color w:val="000000"/>
          <w:sz w:val="28"/>
        </w:rPr>
        <w:t xml:space="preserve">
      бұрынғы КСРО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Республикасының 2020 жылғы 6 мамырдағы Заңының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6-баптарында</w:t>
      </w:r>
      <w:r>
        <w:rPr>
          <w:rFonts w:ascii="Times New Roman"/>
          <w:b w:val="false"/>
          <w:i w:val="false"/>
          <w:color w:val="000000"/>
          <w:sz w:val="28"/>
        </w:rPr>
        <w:t xml:space="preserve"> көрсетілген адамдардың отбасыларына – біржолғы 5 айлық есептік көрсеткіш мөлшерінде;</w:t>
      </w:r>
    </w:p>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 (зайыбы),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біржолғы 30000 теңге мөлшерінде;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зайыбына (жұбайына) – біржолғы 60000 теңге мөлшерінде;".</w:t>
      </w:r>
    </w:p>
    <w:bookmarkStart w:name="z5" w:id="3"/>
    <w:p>
      <w:pPr>
        <w:spacing w:after="0"/>
        <w:ind w:left="0"/>
        <w:jc w:val="both"/>
      </w:pPr>
      <w:r>
        <w:rPr>
          <w:rFonts w:ascii="Times New Roman"/>
          <w:b w:val="false"/>
          <w:i w:val="false"/>
          <w:color w:val="000000"/>
          <w:sz w:val="28"/>
        </w:rPr>
        <w:t>
      2. "Кентау қалалық мәслихат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шешімді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Кентау қалалық мәслихаттың интернет-ресурсына орналастыруын қамтамасыз етсін.</w:t>
      </w:r>
    </w:p>
    <w:bookmarkStart w:name="z6" w:id="4"/>
    <w:p>
      <w:pPr>
        <w:spacing w:after="0"/>
        <w:ind w:left="0"/>
        <w:jc w:val="both"/>
      </w:pPr>
      <w:r>
        <w:rPr>
          <w:rFonts w:ascii="Times New Roman"/>
          <w:b w:val="false"/>
          <w:i w:val="false"/>
          <w:color w:val="000000"/>
          <w:sz w:val="28"/>
        </w:rPr>
        <w:t>
      3. Осы шешім алғашқы ресми жарияланған күнінен кейінгі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Бекметов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Балабиев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