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a3694" w14:textId="9ca3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бекіту туралы" Қазақстан Республикасы Білім және ғылым министрінің 2016 жылғы 29 қаңтардағы № 107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27 тамыздағы № 379 бұйрығы. Қазақстан Республикасының Әділет министрлігінде 2022 жылғы 27 тамызда № 29301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бекіту туралы" Қазақстан Республикасы Білім және ғылым министрінің 2016 жылғы 29 қантардағы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13395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қағидалары (бұдан әрі – Қағидалар) "Білім туралы" Қазақстан Республикасы Заңының (бұдан әрі – Заң) 5-бабының </w:t>
      </w:r>
      <w:r>
        <w:rPr>
          <w:rFonts w:ascii="Times New Roman"/>
          <w:b w:val="false"/>
          <w:i w:val="false"/>
          <w:color w:val="000000"/>
          <w:sz w:val="28"/>
        </w:rPr>
        <w:t>46-11) тармақшасына</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техникалық және кәсіптік, орта білімнен кейінгі білім беру ұйымдары үшін кәсіптік практиканы ұйымдастыру мен өткізу және практика базалары ретінде кәсіпорындарды (ұйымдарды) белгілеу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7" w:id="0"/>
    <w:p>
      <w:pPr>
        <w:spacing w:after="0"/>
        <w:ind w:left="0"/>
        <w:jc w:val="both"/>
      </w:pPr>
      <w:r>
        <w:rPr>
          <w:rFonts w:ascii="Times New Roman"/>
          <w:b w:val="false"/>
          <w:i w:val="false"/>
          <w:color w:val="000000"/>
          <w:sz w:val="28"/>
        </w:rPr>
        <w:t>
      "12. Оқу практикасының бағдарламасы оқу жұмыс жоспары мен оқу жұмыс бағдарламасы негізінде әзірленеді.".</w:t>
      </w:r>
    </w:p>
    <w:bookmarkEnd w:id="0"/>
    <w:bookmarkStart w:name="z8" w:id="1"/>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департаменті Қазақстан Республикасының заңнамасында белгіленген тәртіппен:</w:t>
      </w:r>
    </w:p>
    <w:bookmarkEnd w:id="1"/>
    <w:bookmarkStart w:name="z9"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10"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1"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4"/>
    <w:bookmarkStart w:name="z12"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