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5dcec" w14:textId="2a5dc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аудандық мәслихатының 2018 жылғы 30 қаңтардағы № 25-165 "Ескелді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аудандық мәслихатының 2022 жылғы 29 шілдедегі № 32-110 шешімі. Қазақстан Республикасының Әділет министрлігінде 2022 жылы 8 тамызда № 29048 болып тіркелді. Күші жойылды - Жетісу облысы Ескелді аудандық мәслихатының 2023 жылғы 6 желтоқсандағы № 16-50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Ескелді аудандық мәслихатының 06.12.2023 </w:t>
      </w:r>
      <w:r>
        <w:rPr>
          <w:rFonts w:ascii="Times New Roman"/>
          <w:b w:val="false"/>
          <w:i w:val="false"/>
          <w:color w:val="ff0000"/>
          <w:sz w:val="28"/>
        </w:rPr>
        <w:t>№ 16-50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Ескелді аудандық мәслихаты ШЕШТІ:</w:t>
      </w:r>
    </w:p>
    <w:bookmarkStart w:name="z8" w:id="1"/>
    <w:p>
      <w:pPr>
        <w:spacing w:after="0"/>
        <w:ind w:left="0"/>
        <w:jc w:val="both"/>
      </w:pPr>
      <w:r>
        <w:rPr>
          <w:rFonts w:ascii="Times New Roman"/>
          <w:b w:val="false"/>
          <w:i w:val="false"/>
          <w:color w:val="000000"/>
          <w:sz w:val="28"/>
        </w:rPr>
        <w:t xml:space="preserve">
      1. Ескелді аудандық мәслихатының "Ескелді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30 қаңтардағы № 25-165 (Нормативтік құқықтық актілерді мемлекеттік тіркеу тізілімінде </w:t>
      </w:r>
      <w:r>
        <w:rPr>
          <w:rFonts w:ascii="Times New Roman"/>
          <w:b w:val="false"/>
          <w:i w:val="false"/>
          <w:color w:val="000000"/>
          <w:sz w:val="28"/>
        </w:rPr>
        <w:t>№ 4529</w:t>
      </w:r>
      <w:r>
        <w:rPr>
          <w:rFonts w:ascii="Times New Roman"/>
          <w:b w:val="false"/>
          <w:i w:val="false"/>
          <w:color w:val="000000"/>
          <w:sz w:val="28"/>
        </w:rPr>
        <w:t xml:space="preserve"> тіркелген) шешіміне келесідей өзгерістер енгізілсін:</w:t>
      </w:r>
    </w:p>
    <w:bookmarkEnd w:id="1"/>
    <w:bookmarkStart w:name="z9" w:id="2"/>
    <w:p>
      <w:pPr>
        <w:spacing w:after="0"/>
        <w:ind w:left="0"/>
        <w:jc w:val="both"/>
      </w:pPr>
      <w:r>
        <w:rPr>
          <w:rFonts w:ascii="Times New Roman"/>
          <w:b w:val="false"/>
          <w:i w:val="false"/>
          <w:color w:val="000000"/>
          <w:sz w:val="28"/>
        </w:rPr>
        <w:t>
      Ескелді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11" w:id="3"/>
    <w:p>
      <w:pPr>
        <w:spacing w:after="0"/>
        <w:ind w:left="0"/>
        <w:jc w:val="both"/>
      </w:pPr>
      <w:r>
        <w:rPr>
          <w:rFonts w:ascii="Times New Roman"/>
          <w:b w:val="false"/>
          <w:i w:val="false"/>
          <w:color w:val="000000"/>
          <w:sz w:val="28"/>
        </w:rPr>
        <w:t>
      "7. Әлеуметтік көмек өмірлік қиын жағдайда тап болған мұқтаж азаматтардың жекелеген санаттарына бір рет және (немесе) мерзімді (ай сайын) көрсетіледі:</w:t>
      </w:r>
    </w:p>
    <w:bookmarkEnd w:id="3"/>
    <w:bookmarkStart w:name="z12" w:id="4"/>
    <w:p>
      <w:pPr>
        <w:spacing w:after="0"/>
        <w:ind w:left="0"/>
        <w:jc w:val="both"/>
      </w:pPr>
      <w:r>
        <w:rPr>
          <w:rFonts w:ascii="Times New Roman"/>
          <w:b w:val="false"/>
          <w:i w:val="false"/>
          <w:color w:val="000000"/>
          <w:sz w:val="28"/>
        </w:rPr>
        <w:t>
      1) табиғи зілзаланың немесе өрттің салдарынан өрт оқиғасы орын алған мекен-жайда тұрақты тіркеуде тұратын азаматтарға (отбасыларға) біржолғы әлеуметтік көмек жан басына шаққандағы орташа табысы есепке алынбай:</w:t>
      </w:r>
    </w:p>
    <w:bookmarkEnd w:id="4"/>
    <w:bookmarkStart w:name="z13" w:id="5"/>
    <w:p>
      <w:pPr>
        <w:spacing w:after="0"/>
        <w:ind w:left="0"/>
        <w:jc w:val="both"/>
      </w:pPr>
      <w:r>
        <w:rPr>
          <w:rFonts w:ascii="Times New Roman"/>
          <w:b w:val="false"/>
          <w:i w:val="false"/>
          <w:color w:val="000000"/>
          <w:sz w:val="28"/>
        </w:rPr>
        <w:t>
      оның мүлкіне зиян келтірілген жағдайда (растайтын құжат болған жағдайда) бір рет 200 (екі жүз) айлық есептік көрсеткіш мөлшерінде;</w:t>
      </w:r>
    </w:p>
    <w:bookmarkEnd w:id="5"/>
    <w:bookmarkStart w:name="z14" w:id="6"/>
    <w:p>
      <w:pPr>
        <w:spacing w:after="0"/>
        <w:ind w:left="0"/>
        <w:jc w:val="both"/>
      </w:pPr>
      <w:r>
        <w:rPr>
          <w:rFonts w:ascii="Times New Roman"/>
          <w:b w:val="false"/>
          <w:i w:val="false"/>
          <w:color w:val="000000"/>
          <w:sz w:val="28"/>
        </w:rPr>
        <w:t>
      Табиғи зілзаланың немесе өрттің салдарынан өмірлік қиын жағдай туындаған кезде әлеуметтік көмекке өтініш білдіру мерзімі –үш ай.</w:t>
      </w:r>
    </w:p>
    <w:bookmarkEnd w:id="6"/>
    <w:bookmarkStart w:name="z15" w:id="7"/>
    <w:p>
      <w:pPr>
        <w:spacing w:after="0"/>
        <w:ind w:left="0"/>
        <w:jc w:val="both"/>
      </w:pPr>
      <w:r>
        <w:rPr>
          <w:rFonts w:ascii="Times New Roman"/>
          <w:b w:val="false"/>
          <w:i w:val="false"/>
          <w:color w:val="000000"/>
          <w:sz w:val="28"/>
        </w:rPr>
        <w:t xml:space="preserve">
      2) бас бостандығынан айыру орындарынан босатылған адамдарға – бір рет 5 (он бес) айлық есептік көрсеткіш мөлшерінде: </w:t>
      </w:r>
    </w:p>
    <w:bookmarkEnd w:id="7"/>
    <w:bookmarkStart w:name="z16" w:id="8"/>
    <w:p>
      <w:pPr>
        <w:spacing w:after="0"/>
        <w:ind w:left="0"/>
        <w:jc w:val="both"/>
      </w:pPr>
      <w:r>
        <w:rPr>
          <w:rFonts w:ascii="Times New Roman"/>
          <w:b w:val="false"/>
          <w:i w:val="false"/>
          <w:color w:val="000000"/>
          <w:sz w:val="28"/>
        </w:rPr>
        <w:t>
      пробация қызметінің есебінде тұрған адамдарға - бір рет 5 (он бес) айлық есептік көрсеткіш мөлшерінде;</w:t>
      </w:r>
    </w:p>
    <w:bookmarkEnd w:id="8"/>
    <w:bookmarkStart w:name="z17" w:id="9"/>
    <w:p>
      <w:pPr>
        <w:spacing w:after="0"/>
        <w:ind w:left="0"/>
        <w:jc w:val="both"/>
      </w:pPr>
      <w:r>
        <w:rPr>
          <w:rFonts w:ascii="Times New Roman"/>
          <w:b w:val="false"/>
          <w:i w:val="false"/>
          <w:color w:val="000000"/>
          <w:sz w:val="28"/>
        </w:rPr>
        <w:t>
      3) өмірлік қиын жағдайда, оның ішінде әлеуметтік мәні бар аурулардың және айналадағыларға қауіп төндіретін аурулардың салдарынан тыныс-тіршілігінің шектелуідеп танылған азаматтар (отбасы):</w:t>
      </w:r>
    </w:p>
    <w:bookmarkEnd w:id="9"/>
    <w:bookmarkStart w:name="z18" w:id="10"/>
    <w:p>
      <w:pPr>
        <w:spacing w:after="0"/>
        <w:ind w:left="0"/>
        <w:jc w:val="both"/>
      </w:pPr>
      <w:r>
        <w:rPr>
          <w:rFonts w:ascii="Times New Roman"/>
          <w:b w:val="false"/>
          <w:i w:val="false"/>
          <w:color w:val="000000"/>
          <w:sz w:val="28"/>
        </w:rPr>
        <w:t>
      туберкулез ауруымен диспансерлік есепте тұрған адамдарға әлеуметтік көмек жан басына шаққандағы орташа табысы есепке алынбай, ай сайын 5 (бес) айлық есептік көрсеткіш мөлшерінде;</w:t>
      </w:r>
    </w:p>
    <w:bookmarkEnd w:id="10"/>
    <w:bookmarkStart w:name="z19" w:id="11"/>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әлеуметтік көмек ай сайын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тоқсан сайын 2 (екі) еселенген мөлшерінде;</w:t>
      </w:r>
    </w:p>
    <w:bookmarkEnd w:id="11"/>
    <w:bookmarkStart w:name="z20" w:id="12"/>
    <w:p>
      <w:pPr>
        <w:spacing w:after="0"/>
        <w:ind w:left="0"/>
        <w:jc w:val="both"/>
      </w:pPr>
      <w:r>
        <w:rPr>
          <w:rFonts w:ascii="Times New Roman"/>
          <w:b w:val="false"/>
          <w:i w:val="false"/>
          <w:color w:val="000000"/>
          <w:sz w:val="28"/>
        </w:rPr>
        <w:t>
      4) жан басына шаққандағы орташа табысы облыс бойынша ең төмен күнкөріс деңгейіне еселік қатынаста 70 пайыздық шектен аспайтын, балалары мектепке дейінгі білім беру ұйымдарында тәрбиеленетін және оқитын отбасыларға - ай сайын 5 (бес) айлық есептік көрсеткіш мөлшерінде төленеді.</w:t>
      </w:r>
    </w:p>
    <w:bookmarkEnd w:id="12"/>
    <w:bookmarkStart w:name="z21" w:id="13"/>
    <w:p>
      <w:pPr>
        <w:spacing w:after="0"/>
        <w:ind w:left="0"/>
        <w:jc w:val="both"/>
      </w:pPr>
      <w:r>
        <w:rPr>
          <w:rFonts w:ascii="Times New Roman"/>
          <w:b w:val="false"/>
          <w:i w:val="false"/>
          <w:color w:val="000000"/>
          <w:sz w:val="28"/>
        </w:rPr>
        <w:t>
      5)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мен ата-анасының қамқорлығынсыз қалған балалар, жан басына шаққандағы орташа табысы әлеуметтік көмек тағайындауға өтініш білдірген тоқсанның алдындағы облыс бойынша белгіленген ең төмен күнкөріс деңгейінің шамасынан аспайтын, Қазақстан Республикасының Жоғары, техникалық жәине кәсіптік, орта білімнен кейінгі білім беру ұйымдарының күндізгі бөлімдерінде оқитын балалары бар аз қамтылған отбасылар – 500 айлық есептік көрсеткіш ағымдағы қаржы жылына бюджетте көзделген қаражат шегінде;</w:t>
      </w:r>
    </w:p>
    <w:bookmarkEnd w:id="13"/>
    <w:bookmarkStart w:name="z22" w:id="1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Ескелді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