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0ebe" w14:textId="36a0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арналған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12 сәуірдегі № 51 қаулысы. Қазақстан Республикасының Әділет министрлігінде 2022 жылғы 19 сәуірде № 27659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1-тармағы 01.01.2022 бастап туындаған қатынастарға қолданылады - осы шешімнің 4 тармағымен.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6 бабы 2-тармағы 7-3) тармақшасына және Қазақстан Республикасы Білім және ғылым министрінің 2017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тәрбие мен оқытудың, орта білім берудің, сондай-ақ кредиттік оқыту технологиясын ескере отырып, техникалық және кәсіптік, орта білімнен кейінгі білім беруді жан басына шаққандағы нормативтік қаржыландыру әдістемесін бекіту туралы" (Нормативтік құқықтық актілерді мемлекеттік тіркеу тізілімінде № 16137 болып тіркелген) бұйрығына сәйкес Маңғыстау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Маңғыстау облысы әкімдігінің 23.11.2023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және 2023 жылғы 1 қыркүйектен бастап туындаған қатынастарға қолданылады 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арналған мемлекеттік білім беру тапсырысы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ата-ана төлемақысының мөлшері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білім басқармасы" мемлекеттік мекемесі осы қаулыны Қазақстан Республикасы Әділет министрлігінде мемлекеттік тіркелуін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енгізіледі, 1-тармағы 2022 жылғы 1 қаңтарынан бастап туындаған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Маңғыстау облысы әкімдігінің 23.11.2023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және 2023 жылғы 1 қыркүйектен бастап туындаған қатынастарға қолданылады 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түрлері және айына бір тәрбиеленушіге жұмсалатын шығындардың орташа құны(теңге)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топтар, оның ішінде шағын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түзету топтары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туберкулез интоксикациясы бар балалар тобы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ата-ана төлемақысының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2 - қосымша жаңа редакцияда - Маңғыстау облысы әкімдігінің 07.03.2023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енгізіледі, 1 қосымшасы 2023 жылғы 1 қаңтарынан бастап туындаған қатынастарға қолданылады 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ата-ана төлемақысының мөлшері 3 жасқа дейін (теңге)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күнге ата-ана төлемақысының мөлшері 3 жастан бастап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