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4461" w14:textId="aaa4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11 тамыздағы № 54 "Әулиекөл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16 наурыздағы № 111 шешімі. Қазақстан Республикасының Әділет министрлігінде 2022 жылғы 17 наурызда № 27155 болып тіркелді. Күші жойылды - Қостанай облысы Әулиекөл ауданы мәслихатының 2023 жылғы 1 шілдедегі № 44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мәслихатының 01.07.2023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2021 жылғы 11 тамыздағы № 54 (Нормативтік құқықтық актілерді мемлекеттік тіркеу тізілімінде № 24046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Оқуға арналған шығындарды өтеу үшін қажетті құжаттардың тізбесі шығындарды өтеу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беріледі, бұл ретте жеке басын сәйкестендіру үшін қандастармен жеке басын куаландыратын құжаттың орнына қандас куәлігі ұсынылады.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Мүгедектер қатарындағы кемтар балаларды жеке оқыту жоспары бойынша үйде оқытуға жұмсаған шығындарын өндіріп алу мөлшері ай сайын оқу жылына әр мүгедек балаға төрт айлық есептік көрсеткішке тең.".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