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2969" w14:textId="3222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2018 жылғы 27 сәуірдегі № 215 "Жалпыға ортақ пайдаланылатын аудандық маңызы бар автомобиль жолдарының тізбесін, атаулары мен индекстерін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2022 жылғы 17 ақпандағы № 62 қаулысы. Қазақстан Республикасының Әділет министрлігінде 2022 жылғы 25 ақпанда № 26928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әкімдігінің 2018 жылғы 27 сәуірдегі № 215 "Жалпыға ортақ пайдаланылатын аудандық маңызы бар автомобиль жолдарының тізбесін, атаулары мен индекстерін бекіту туралы" (нормативтік құқықтық актілерді мемлекеттік тіркеу тізілімінде № 4602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 "Шардара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Шардара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Н.Сапаровқа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Шардара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ақпандағы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индексі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Водозабор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Дача "Достык"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Бағыскөл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 - Ақберды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 - Бозай (Есалы кұдық)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 – Нефтебаза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Қоссейіт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Баспанды-Жоласар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Айдаркөл қашар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Қазақстан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Целинное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 Қызылқұм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Шардара-Арыс-Темірлан"-Ақалтын-Егізқұм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Шардара-Арыс-Темірлан" - 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Шардара-Абай"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"КХ-8 Шардара-Арыс-Темірлан" – Алтын жағажай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"КХ-8 Шардара-Арыс-Темірлан" – Көксу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ауданының аудандық маңызы бар автомобиль жолдары бойынша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