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cac7" w14:textId="67bc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Студенттерді жатақханалардағы орындармен қамтамасыз етуге мемлекеттік тапсырысты орналастырудың кейбір мәселелері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29 тамыздағы № 274 бұйрығы. Қазақстан Республикасының Әділет министрлігінде 2023 жылғы 4 қыркүйекте № 33376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тапсырысты орналастыру қағидаларын бекіту туралы" Қазақстан Республикасы Білім және ғылым министрінің міндетін атқарушының 2018 жылғы 14 қыркүйектегі № 464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17379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"Студенттерді жатақханалардағы орындармен қамтамасыз етуге мемлекеттік тапсырысты орналастыру қағидаларын бекіту туралы";</w:t>
      </w:r>
    </w:p>
    <w:bookmarkStart w:name="z3"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3"/>
    <w:bookmarkStart w:name="z4" w:id="4"/>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88)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бұйрыққа қосымшаға сәйкес Студенттерді жатақханалардағы орындармен қамтамасыз етуге мемлекеттік тапсырысты орналастыру қағидалары бекітілсін.";</w:t>
      </w:r>
    </w:p>
    <w:bookmarkStart w:name="z6" w:id="5"/>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тапсырысты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"Студенттерді жатақханалардағы орындармен қамтамасыз етуге мемлекеттік тапсырысты орналастыру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Студенттерді жатақханалардағы орындармен қамтамасыз етуге мемлекеттік тапсырысты орналастыру қағидалары (бұдан әрі – Қағидалар) "Білім туралы" Қазақстан Республикасы Заңының (бұдан әрі – Заң) 5-бабының </w:t>
      </w:r>
      <w:r>
        <w:rPr>
          <w:rFonts w:ascii="Times New Roman"/>
          <w:b w:val="false"/>
          <w:i w:val="false"/>
          <w:color w:val="000000"/>
          <w:sz w:val="28"/>
        </w:rPr>
        <w:t>88) тармақшасына</w:t>
      </w:r>
      <w:r>
        <w:rPr>
          <w:rFonts w:ascii="Times New Roman"/>
          <w:b w:val="false"/>
          <w:i w:val="false"/>
          <w:color w:val="000000"/>
          <w:sz w:val="28"/>
        </w:rPr>
        <w:t xml:space="preserve"> сәйкес әзірленді және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тапсырысты орналастыру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Мемлекеттік тапсырыстың көлемі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тапсырыстың мөлшерін айқындау әдістемесін бекіту туралы" Қазақстан Республикасы Білім және ғылым министрінің міндетін атқарушының 2018 жылғы 14 қыркүйектегі № 465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17380 болып тіркелген) (бұдан әрі – Әдістеме) сәйкес анықталады.".</w:t>
      </w:r>
    </w:p>
    <w:bookmarkStart w:name="z10" w:id="6"/>
    <w:p>
      <w:pPr>
        <w:spacing w:after="0"/>
        <w:ind w:left="0"/>
        <w:jc w:val="both"/>
      </w:pPr>
      <w:r>
        <w:rPr>
          <w:rFonts w:ascii="Times New Roman"/>
          <w:b w:val="false"/>
          <w:i w:val="false"/>
          <w:color w:val="000000"/>
          <w:sz w:val="28"/>
        </w:rPr>
        <w:t xml:space="preserve">
      2.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тапсырыстың мөлшерін айқындау әдістемесін бекіту туралы" Қазақстан Республикасы Білім және ғылым министрінің міндетін атқарушының 2018 жылғы 14 қыркүйектегі № 465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17380 болып тіркелген) мынадай өзгерістер енгізілсін:</w:t>
      </w:r>
    </w:p>
    <w:bookmarkEnd w:id="6"/>
    <w:bookmarkStart w:name="z11" w:id="7"/>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xml:space="preserve">
      "Қазақстан Республикасы Оқу-ағарту министрлігінің кейбір мәселелері туралы" Қазақстан Республикасы Үкіметінің 2022 жылғы 19 тамыздағы № 581 қаулысымен бекітілген Қазақстан Республикасы Оқу-ағарту министрлігі туралы ереженің 15-тармағының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тапсырыстың мөлшерін айқындау </w:t>
      </w:r>
      <w:r>
        <w:rPr>
          <w:rFonts w:ascii="Times New Roman"/>
          <w:b w:val="false"/>
          <w:i w:val="false"/>
          <w:color w:val="000000"/>
          <w:sz w:val="28"/>
        </w:rPr>
        <w:t>әдістемесінде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тапсырыстың мөлшерін айқындау әдістемесі (бұдан әрі – Әдістеме) "Қазақстан Республикасы Оқу-ағарту министрлігінің кейбір мәселелері туралы" Қазақстан Республикасы Үкіметінің 2022 жылғы 19 тамыздағы № 581 қаулысымен бекітілген Қазақстан Республикасы Оқу-ағарту министрлігі туралы ереженің 15-тармағының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әзірленді және техникалық және кәсіптік, орта білімнен кейінгі білім беру ұйымдарының студенттерін жатақханалардағы орындармен қамтамасыз етуге мемлекеттік тапсырыстың мөлшерін есептеу алгоритмін айқындайды.".</w:t>
      </w:r>
    </w:p>
    <w:bookmarkStart w:name="z15" w:id="10"/>
    <w:p>
      <w:pPr>
        <w:spacing w:after="0"/>
        <w:ind w:left="0"/>
        <w:jc w:val="both"/>
      </w:pPr>
      <w:r>
        <w:rPr>
          <w:rFonts w:ascii="Times New Roman"/>
          <w:b w:val="false"/>
          <w:i w:val="false"/>
          <w:color w:val="000000"/>
          <w:sz w:val="28"/>
        </w:rPr>
        <w:t>
      3. Қазақстан Республикасы Оқу-ағарту министрлігінің Бюджеттік жоспарлау департаменті Қазақстан Республикасының заңнамасында белгіленген тәртіппен:</w:t>
      </w:r>
    </w:p>
    <w:bookmarkEnd w:id="10"/>
    <w:bookmarkStart w:name="z16"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7" w:id="12"/>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орналастыруды;</w:t>
      </w:r>
    </w:p>
    <w:bookmarkEnd w:id="12"/>
    <w:bookmarkStart w:name="z18" w:id="13"/>
    <w:p>
      <w:pPr>
        <w:spacing w:after="0"/>
        <w:ind w:left="0"/>
        <w:jc w:val="both"/>
      </w:pPr>
      <w:r>
        <w:rPr>
          <w:rFonts w:ascii="Times New Roman"/>
          <w:b w:val="false"/>
          <w:i w:val="false"/>
          <w:color w:val="000000"/>
          <w:sz w:val="28"/>
        </w:rPr>
        <w:t>
      3) осы бұйрық мемлекеттік тіркелген күннен бастап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3"/>
    <w:bookmarkStart w:name="z19" w:id="1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14"/>
    <w:bookmarkStart w:name="z20" w:id="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