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d386b" w14:textId="1ed38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аудандық мәслихатының 2018 жылғы 27 тамыздағы № 225 "Әйтеке би ауданында тұрғын үй көмегін көрсету мөлшерін және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2023 жылғы 26 маусымдағы № 53 шешімі. Ақтөбе облысының Әділет департаментінде 2023 жылғы 1 шілдеде № 8377 болып тіркелді. Күші жойылды - Ақтөбе облысы Әйтеке би аудандық мәслихатының 2024 жылғы 27 наурыздағы № 181 шешімімен</w:t>
      </w:r>
    </w:p>
    <w:p>
      <w:pPr>
        <w:spacing w:after="0"/>
        <w:ind w:left="0"/>
        <w:jc w:val="both"/>
      </w:pPr>
      <w:r>
        <w:rPr>
          <w:rFonts w:ascii="Times New Roman"/>
          <w:b w:val="false"/>
          <w:i w:val="false"/>
          <w:color w:val="ff0000"/>
          <w:sz w:val="28"/>
        </w:rPr>
        <w:t xml:space="preserve">
      Ескерту. Күші жойылды - Ақтөбе облысы Әйтеке би аудандық мәслихатының 27.03.2024 № 181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ШЕШТІ:</w:t>
      </w:r>
    </w:p>
    <w:bookmarkEnd w:id="0"/>
    <w:bookmarkStart w:name="z3" w:id="1"/>
    <w:p>
      <w:pPr>
        <w:spacing w:after="0"/>
        <w:ind w:left="0"/>
        <w:jc w:val="both"/>
      </w:pPr>
      <w:r>
        <w:rPr>
          <w:rFonts w:ascii="Times New Roman"/>
          <w:b w:val="false"/>
          <w:i w:val="false"/>
          <w:color w:val="000000"/>
          <w:sz w:val="28"/>
        </w:rPr>
        <w:t xml:space="preserve">
      1. Әйтеке би аудандық мәслихатының "Әйтеке би ауданында тұрғын үй көмегін көрсету мөлшерін және тәртібін айқындау туралы" 2018 жылғы 27 тамыздағы № 225 (Нормативтік құқықтық актілерді мемлекеттік тіркеу тізілімінде № 3-2-162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келесідей жаңа редакцияда жазылсын:</w:t>
      </w:r>
    </w:p>
    <w:bookmarkEnd w:id="2"/>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Әйтеке би аудандық мәслихаты </w:t>
      </w:r>
      <w:r>
        <w:rPr>
          <w:rFonts w:ascii="Times New Roman"/>
          <w:b/>
          <w:i w:val="false"/>
          <w:color w:val="000000"/>
          <w:sz w:val="28"/>
        </w:rPr>
        <w:t>ШЕШТІ</w:t>
      </w:r>
      <w:r>
        <w:rPr>
          <w:rFonts w:ascii="Times New Roman"/>
          <w:b w:val="false"/>
          <w:i w:val="false"/>
          <w:color w:val="000000"/>
          <w:sz w:val="28"/>
        </w:rPr>
        <w:t xml:space="preserve">:"; </w:t>
      </w:r>
    </w:p>
    <w:bookmarkStart w:name="z5" w:id="3"/>
    <w:p>
      <w:pPr>
        <w:spacing w:after="0"/>
        <w:ind w:left="0"/>
        <w:jc w:val="both"/>
      </w:pPr>
      <w:r>
        <w:rPr>
          <w:rFonts w:ascii="Times New Roman"/>
          <w:b w:val="false"/>
          <w:i w:val="false"/>
          <w:color w:val="000000"/>
          <w:sz w:val="28"/>
        </w:rPr>
        <w:t xml:space="preserve">
      жоғарыда көрсетілген шешіммен айқындалған </w:t>
      </w:r>
      <w:r>
        <w:rPr>
          <w:rFonts w:ascii="Times New Roman"/>
          <w:b w:val="false"/>
          <w:i w:val="false"/>
          <w:color w:val="000000"/>
          <w:sz w:val="28"/>
        </w:rPr>
        <w:t>Әйтеке би ауданында тұрғын үй көмегін көрсету мөлшерінде және тәртібінде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xml:space="preserve">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 </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белгілеген отбасының (азаматтың) жиынтық табысының 5 (бес) пайызы мөлшерінде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келесідей жаңа редакцияда жазылсын:</w:t>
      </w:r>
    </w:p>
    <w:p>
      <w:pPr>
        <w:spacing w:after="0"/>
        <w:ind w:left="0"/>
        <w:jc w:val="both"/>
      </w:pPr>
      <w:r>
        <w:rPr>
          <w:rFonts w:ascii="Times New Roman"/>
          <w:b w:val="false"/>
          <w:i w:val="false"/>
          <w:color w:val="000000"/>
          <w:sz w:val="28"/>
        </w:rPr>
        <w:t>
      "8.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Start w:name="z8" w:id="4"/>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Сейлханов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