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830e" w14:textId="1db8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Жетісу облысы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31 тамыздағы № 267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Жетісу облысы бойынша мектепке дейінгі тәрбие мен оқытуға мемлекеттік білім беру тапсырысы, ата-ана төлемақысының мөлшері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 және 2023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Б.Исабаев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"___" ____________ № _____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Жетісу облысының мектепке дейінгі тәрбие және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бір тәрбиеленушіге жұмсалатын шығыстардың орташа құны бір айға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3 жасқа дейінгі тәрбиеленушілер үшін ата-ана төлемақысының бір айға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3 жастан 7 жасқа дейінгі тәрбиеленушілер үшін ата-ана төлемақысының бір айға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Кербұлақ ауданы бойынша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ауданы бойынша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Сарқан ауданы бойынша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 бойынша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топтардағы тәрбиеленушілер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