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00e3" w14:textId="e800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24 сәуірдегі № 2-23 шешімі. Батыс Қазақстан облысының Әділет департаментінде 2023 жылғы 2 мамырда № 7156-07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24 сәуірдегі №2-23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тұрғыннан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5098,93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