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ab9f" w14:textId="da8a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арналған басым дақылдар, оның ішінде көпжылдық екпелер өндірісін дамытуды субсидиялауға арналған басым дақылдар тізбесін және субсидия нормалары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2024 жылғы 11 сәуірдегі № 140 қаулысы. Қостанай облысының Әділет департаментінде 2024 жылғы 15 сәуірде № 10178-10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20209 болып тіркелген)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жылға арналған басым дақылдар, оның ішінде көпжылдық екпелер өндірісін дамытуды субсидиялауға арналған басым дақылдар тізбесі және субсидия нормалары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ауыл шаруашылығы және жер қатынастары басқармасы"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оның Қостанай облысы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басым дақылдар, оның ішінде көпжылдық екпелер өндірісін дамытуды субсидиялауға арналған басым дақылдар тізбесі және субсидия нормалары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тоннаға арналған субсидиялардың нормалары,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Қарақұмық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