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aef7" w14:textId="ed1a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Бухгалтерлік есептің 29 Ғылыми-зерттеу және тәжірибелік-конструкторлық жұмыстарға арналған шығындарды есепке алу ережесін (стандартын)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Қаржы министрлігі 1999 жылғы 19 мамыр N 210. Қазақстан Республикасы Әділет министрлігінде 1999 жылғы 24 маусымда тіркелді. Тіркеу N 824. Күші жойылды - ҚР Қаржы министрінің 2007.06.21. N 217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2007.06.21.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бұйрығымен.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"Бухгалтерлік есеп туралы" 1995 жылғы 26 желтоқсандағы N 2732 Заң күші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Бухгалтерлік есептің 29 Ғылыми-зерттеу және тәжірибелік-конструкторлық жұмыстарға арналған шығындарды есепке алу ережесі (стандарты) (бұдан әрі - Ереже) (стандарт)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Ереже (стандарт) ғылыми зерттеу және тәжірибелік-конструкторлық жұмыстарға арналған шығындарды есепке алу әдістемесін айқындайды.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Бухгалтерлік есеп және аудит әдіснамасы басқармасы Ережені (стандартты) заңдармен белгіленген тәртіпте Қазақстан Республикасы Әділет министрлігінде тіркеуді қамтамасыз етсін.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Ереже (стандарт) Қазақстан Республикасының Әділет министрлігінде мемлекеттік тіркеуден өткен күнінен бастап күшіне енеді деп белгіленсін.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министрлігінің 1998 жылғы 1 желтоқсандағы N 551 және Қазақстан Республикасының Қаржы министрлігі Бухгалтерлік есеп және аудит әдіснамасы департаментінің 1998 жылғы 24 қарашадағы N 168 бұйрықтарының күші жойылған деп танылсын.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бұйрықтың орындалуын бақылау бірінші қаржы вице-министрі Ж.Ж.Ертілесоваға жүктелсін.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орынбасары-Қаржы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1999 жылғы 19.05. N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Ғылыми-зерттеу және тәжірибелік-конструкторлық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жұмыстарға шығындар есебі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29 бухгалтерлік есебінің Ережесі /стандарты/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Мақсаты және қызмет ауқымы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Стандарттың барлық мәтiнi бойынша "субъектiлер", "субъект", "субъектiнiң" деген сөздер "ұйымдар", "ұйым", "ұйымның" деген сөздермен ауыстырылды - ҚР Қаржы министрінің 2002 жылғы 4 қарашадағы N 558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 Ереже /стандарт/ оларды тану мақсатында ғылыми-зерттеу және тәжiрибелiк-кострукторлық жұмыстарға жұмсалатын шығындарды есептеу әдiстемесiн анықтайды.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Ереженi/стандартты/ғылыми-зерттеу және тәжiрибелiк-конструкторлық жұмыстарға шығындарды есептеуде барлық ұйымдар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қолданады.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Егер, ұйым ғылыми-зерттеу және тәжiрибелiк-конструкторлық жұмыстарды шарттар бойынша өзге ұйым үшiн мұндай жұмыстармен байланысты тәуекелдер мен экономикалық пайдаларды тапсырысшы көтеретiндей шартпен жүргiзсе, онда мұндай жұмыстарды жүргiзетiн ұйым бұл шығындарды "Тауарлы-материалдық қорлардың есебi" 7-БЕС немесе "Күрделi құрылыс мердiгерлiгiнiң шарттары" 12-БЕС сәйкес есептейдi. Тәуекелдер мен экономикалық пайданы алушы шығындарды осы Ережеге /стандартқа/ сәйкес есепке 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Ереженiң /стандарт/ қызмет аясына өнеркәсiптiң өндiрушi салаларындағы мұнай, газ және минералдық кен орындарындағы барлау және өңдеу жұмыстарына шығындар қарастыру енбейдi, алайда бұл Ереже /стандарт/ осы салалардағы ғылыми-зерттеу және тәжiрибелiк-конструкторлық жұмыстарға пайдаланыла алады.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Анықтамалар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Ғылыми-зерттеу жұмыстары - жаңа ғылыми немесе техникалық бiлiмдер мен түсiнiктер алу мақсатында жүргiзiлетiн жоспарлы зерттеулер.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Тәжiрибелiк-конструкторлық жұмыстар - ғылыми-зерттеу немесе басқа да бiлiм салаларын пайдалану негiзiнде, оларды коммерциялық пайдаланғанға дейiн, жаңа және барынша жетiлдiрiлген механизмдердi, өнiмдерді, технологияларды, жүйелердi немесе қызметтердi жоспарлау және жобалау.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Ғылыми-зерттеу және тәжірибелік-конструкторлық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жұмыстарға шығындардың құрамдас бөліктері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Ғылыми-зерттеу және тәжiрибелiк-конструкторлық жұмыстар шығындары осы жұмыстарды iске асыруға тiкелей байланысты барлық салалар, сондай-ақ қызметтiң осындай түрiне жеткiлiктi негiзде бөлiнуi мүмкiн сомалар енгiзiлуi керек.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 1-сілтеме алынып тасталынды - ҚР Қаржы министрінің 2002 жылғы 4 қарашадағы N 558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.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Ғылыми-зерттеу және тәжірибелік-конструкторлық жұмыстарға шығындарды тану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Ғылыми-зерттеу жұмыстарына шығындар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Ғылыми-зерттеу жұмыстарына шығындар олар шыққан есептi кезеңде танылады және кейiнгi есептi кезеңдердiң активi болып мойындалмайды.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Тәжiрибелiк-конструкторлық жұмыстарға шығындар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Тәжiрибелiк-конструкторлық жұмыстарға шығындарды егер олар 9 тармақшада анықталған активтердi тану шарттарына жауап бермесе ғана сол есептi кезеңнiң шығыны деп тану керек. Әуел баста шығын ретiнде танылған тәжiрибелiк-конструкторлық жұмыстарға шығындарды кейiнгi есептi кезеңдерде актив ретiнде мойындауға болмайды.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Егер тәжiрибелiк-конструкторлық жұмыстардың шығындары төмендегi талаптарға жауап берсе, оны актив ретiнде тану қажет: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тәжiрибелiк-конструкторлық жұмыстарға шығындарды үлкен сенiмдiлiкпен анықтауға болады;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тәжiрибелiк-конструкторлық жұмыстар өнiмiнiң техникалық орындалуы көрсетiлуi мүмкiн;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ұйым тәжiрибелiк-конструкторлық жұмыстардың өнiмiн өндiруге және пайдалануға ниеттенуде;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тәжiрибелiк-конструкторлық жұмыстар өнiмiн өткiзу рыногының болуы немесе оны субъектiнiң өз iшiнде пайдалану жоспарланса-пайдалылығы көрсетiлуi мүмкiн;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тиiстi ресурстардың болуы немесе оларды аяқтау, рынокқа шығару мүмкiндiгi, тәжiрибелiк-конструкторлық өнiмiн пайдалану iс жүзiнде көрсетiлуi мүмкiн.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жағдайда актив ретiнде танылған тәжiрибелiк-конструкторлық жұмыстар шығыны осы жұмыстарға одан әрi жұмсалатын шығындарды алып тастағанда келешектегi экономикалық пайда есебiнен толтырылатын сомадан, тиiстi өндiрiстiк шығындардан, сондай-ақ өнiмдi тiкелей маркетингтеу кезiнде болатын өткiзу және әкiмшiлiк шығындарынан аспауы керек.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9 тармақшада анықталған активтi тану талаптарына жауап беретiн тәжiрибелiк-конструкторлық жұмыстар шығындарын, материалдық емес актив деп есептеу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Ашып көрсету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Ғылыми-зерттеу және тәжiрибелiк-конструкторлық жұмыстарды жүзеге асыратын ұйымдар мыналарды ашып көрсетуi керек: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есепті кезеңде шығыс ретінде танылған ғылыми-зерттеу және тәжірибелік-конструкторлық жұмыстар шығынының сомасы;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есепті кезеңде актив ретінде танылған тәжірибелік-конструкторлық жұмыстар шығынының сомасы.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