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6606" w14:textId="7ee6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 декабря 2011 года № 7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кст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2 декабря 2006 года № 334 «Об утверждении Правил о проектировании, постройке, ремонте и эксплуатации судов, за которыми должен осуществляться технический контроль и Правил об изготовлении материалов и изделий для установки на судах» (зарегистрирован в Peестре государственной регистрации нормативных правовых актов под № 4497 от 28 декабря 200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2 сентября 2008 года № 41 «О внесении изменений и дополнений в приказ Министра транспорта и коммуникаций Республики Казахстан в приказ Министра транспорта и коммуникаций Республики Казахстан от 12 декабря 2006 года № 334 «Об утверждении Правил о проектировании, постройке, ремонте и эксплуатации судов, за которыми должен осуществляться технический контроль и Правил об изготовлении материалов и изделий для установки на судах» (зарегистрирован в Peecтре государственной регистрации нормативных правовых актов под № 5346 от 10 октябр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втомобильного и водного транспорта Министерства транспорта и коммуникаций Республики Казахстан (Б. Жансугуров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Бекту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