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b4c2" w14:textId="2cbb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направления представителей Верховного Совета Республики Казахстан в Конституционный Суд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2 сентябpя 1994 года. Утpатило силу Указом Пpезидента Республики Казахстан, имеющим силу Закона от 19 октябpя 1995 г. N 25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ели Верховного Совета Республики Казахстан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нституционном Суде Республики Казахстан по делам, возбужденным в 
порядке конституционного судопроизводства, одной из сторон в которых 
выступает Верховный Совет Республики  Казахстан, утверждаются 
распоряжением Председателя Верховного Совета Республики Казахстан 
или по его поручению заместителем по  кандидатурам, предлагаемым 
соответствующим комитетом Верховного Совета.
       Председатель
Верховного Совета Республики
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