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9430" w14:textId="d5a94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Уалихановского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31 июля 2015 года N 241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акимат Уалихановского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некоторые постановления акимата Уалихановского района Северо-Казахстанской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Уалихановского района Северо-Казахстанской области от 10 марта 2015 года № 87 "Об определении мест для размещения агитационных печатных материалов и предоставлении помещений кандидатам в Президенты Республики Казахстан для проведения встреч с избирателями на территории Уалихановского района Северо-Казахстанской области" (зарегистрировано в Реестре государственной регистрации нормативных правовых актов под № 3163 от 16 марта 2015 года, опубликовано в районной газете "Кішкенекөл таны" № 13 от 20 марта 2015 года, в районной газете "Кызылту" № 13 от 20 марта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Уалихановского района Северо-Казахстанской области от 19 февраля 2015 года № 70 "Об определении порядка расчета ставки арендной платы при передаче районного коммунального имущества в имущественный наем (аренду)" (зарегистрировано в Реестре государственной регистрации нормативных правовых актов под № 3176 от 20 марта 2015 года, опубликовано в районной газете "Кішкенекөл таны" № 15 от 06 апреля 2015 года, в районной газете "Кызылту" № 15 от 06 апреля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Уалихановского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Уалихановского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А.Турегельдин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