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227f" w14:textId="e7c2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Мартукского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23 февраля 2016 года № 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Мартукского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23 февраля 2016 года № 224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Мартукского районного маслихата,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Решение районного маслихата от 5 февраля 2010 года № 151 "Об оказании материальной помощи детям инвалидам, воспитывающихся и обучающихся на дому" (зарегистрированное в Реестре государственной регистрации нормативных правовых актов под № 3-8-105, опубликованное 17 февраля 2010 года в газете "Мәртөк тынысы");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31 июля 2015 года № 195 "О повышении ставок земельного налога и единого земельного налога на не используемые земли сельскохозяйственного назначения по Мартукскому району" (зарегистрированное в Реестре государственной регистрации нормативных правовых актов под № 4475, опубликованное 27 августа 2015 года в газете "Мәртөк тынысы");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октября 2015 года № 203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Мартукского районного маслихата"" (зарегистрированное в Реестре государственной регистрации нормативных правовых актов под № 4606, опубликованное 10 декабря 2015 года в газете "Мәртөк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