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650ed" w14:textId="0165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Железинского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Железинского района Павлодарской области от 16 мая 2016 года № 87/5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актах", в целях приведения актов акимата района в соответствие с действующим законодательством, акимат Железинского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утратившими силу некоторые постановления акимата Железинского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Абушахманов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2016 года № 87/5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</w:t>
      </w:r>
      <w:r>
        <w:br/>
      </w:r>
      <w:r>
        <w:rPr>
          <w:rFonts w:ascii="Times New Roman"/>
          <w:b/>
          <w:i w:val="false"/>
          <w:color w:val="000000"/>
        </w:rPr>
        <w:t>постановлений акимата Железинского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15 мая 2014 года № 155/5 "Об установлении квоты рабочих мест для инвалидов в Железинском районе" (зарегистрировано в Реестре государственной регистрации нормативных правовых актов от 29 мая 2014 № 3831, опубликованное 14 июня 2014 года в районной газете "Родные просторы" за № 24 и опубликованное 14 июня 2014 года в районной газете "Туған өлке" за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20 февраля 2015 года № 39/2 "Об утверждении регламента акимата Железинского района" (зарегистрировано в Реестре государственной регистрации нормативных правовых актов от 20 марта 2015 года № 4386, опубликованное 04 апреля 2015 года в районной газете "Родные просторы" за № 13 и опубликованное 04 апреля 2015 года в районной газете "Туған өлке" за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28 декабря 2015 года № 389/1 "Об установлении дополнительного перечня целевых групп по Железинскому району на 2016 год" (зарегистрировано в Реестре государственной регистрации нормативных правовых актов от 20 января 2016 года № 4894, опубликованное 30 января 2016 года в районной газете "Родные просторы" за № 4 и опубликованное 23 января 2016 года в районной газете "Туған өлке" за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Железинского района от 28 декабря 2015 года № 388/1 "Об организации и финансировании общественных работ в Железинском районе на 2016 год" (зарегистрировано в Реестре государственной регистрации нормативных правовых актов от 20 января 2016 года № 4893, опубликованное 30 января 2016 года в районной газете "Родные просторы" за № 4 и опубликованное 23 января 2016 года в районной газете "Туған өлке" за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