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fc08" w14:textId="d93f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Отырарского района от 12 ноября 2015 года за № 451 "Об утверждении схемы и порядка перевозки в общеобразовательные школы детей, проживающих в отдаленных населенных пунктах Отрарского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10 марта 2016 года № 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Отрарского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Отрарского района от 12 ноября 2015 года № 451 "Об утверждении схемы и порядка перевозки в общеобразовательные школы детей, проживающих в отдаленных населенных пунктах Отырарского района" (зарегистрировано в Реестре государственной регистрации нормативных правовых актов за № 3451, опубликовано 18 декабря 2015 года в газете "Отырар алқабы").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П.Жаппаркулова.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