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b5cad" w14:textId="6eb5c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Шардаринского районного маслихата от 20 мая 2015 года № 41-245-V "Об утверждении норм образования и накопления коммунальных отходов, тарифов на сбор, вывоз, захоронение и утилизацию коммунальных отходов по Шардаринскому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24 марта 2016 года № 1-7-VI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964 от 25 августа 2011 года "Об утверждении Правил проведения правового мониторинга нормативных правовых актов",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20 мая 2015 года № 41-245-V "Об утверждении норм образования и накопления коммунальных отходов, тарифов на сбор, вывоз, захоронение и утилизацию коммунальных отходов по Шардаринскому району" (зарегистрировано в Реестре государственной регистрации нормативных правовых актов за № 3209, опубликовано 26.06.2015 года в районной газете "Шартарап-Шарайна").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Т.Бердибеков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