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ecc9" w14:textId="c13e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Шардаринского районного маслихата № 42-253-V от 23 июня 2015 года "Об утверждении Методики ежегодной оценки деятельности административных государственных служащих аппарата Шардаринского районного маслихата корпуса "Б""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19 января 2016 года № 52-302-V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признать утратившим силу некоторые решение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момента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Н.Тилеков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Т.Бердибеков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52-302-V от 19 января 2016 года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решений Шардаринского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№ 42-253-V от 23 июня 2015 года "Об утверждении Методики ежегодной оценки деятельности административных государственных служащих аппарата Шардаринского районного маслихата корпуса "Б"" (зарегистрированное за № 3284, 23 июля 2015 года в государственном перечене регистрации нормативных правовых актов, опубликованное в газете "Шартарап-Шарайна" за № 32, от 31 июля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№ 45-266-V от 21 сентября 2015 года "О внесении изменения в решение Шардаринского районного маслихата от 23 июня 2015 года № 42-253-V "Об утверждении Методики ежегодной оценки деятельности административных государственных служащих аппарата Шардаринского районного маслихата корпуса "Б"" (зарегистрированное за № 3364, 16 октября 2015 года в государственном перечене регистрации нормативных правовых актов, опубликованное в газете "Шартарап-Шарайна" за № 46, от 23 октября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