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4c5a" w14:textId="3314c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Кокпектинского районного маслихата от 3 апреля 2014 года № 22-6/2 "Об утверждении регламента Кокпектинского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07 июня 2016 года N 3-3/2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 апреля 2014 года № 22-6/2 "Об утверждении регламента Кокпектинского районного маслихата" (зарегистрировано в Реестре государственной регистрации нормативных правовых актов за № 3290, опубликовано в газете "Жұлдыз"-"Новая жизнь" от 25 мая 2014 года № 43),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августа 2014 года № 27-5/3 "О внесении изменения в решение Кокпектинского районного маслихата от 3 апреля 2014 года № 22-6/2 "Об утверждении регламента Кокпектинского районного маслихата" (зарегистрировано в Реестре государственной регистрации нормативных правовых актов за № 3483, опубликовано в газете "Жұлдыз"-"Новая жизнь" от 21 сентября 2014 года № 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Шаймарданова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