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a339" w14:textId="701a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30 ноября 2018 года № 1040 и нормативное постановление Счетного комитета по контролю за исполнением республиканского бюджета от 4 марта 2019 года № 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Заголовок– в редакции совместного нормативного постановления Счетного комитета по контролю за исполнением республиканского бюджета от 25.05.2022 </w:t>
      </w:r>
      <w:r>
        <w:rPr>
          <w:rFonts w:ascii="Times New Roman"/>
          <w:b w:val="false"/>
          <w:i w:val="false"/>
          <w:color w:val="ff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 Заместителя Премьер-Министра - Министра финансов РК от 22.06.2022 № 614.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 Кодекса Республики Казахстан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Кодекса Республики Казахстан "О налогах и других обязательных платежах в бюджет" (Налоговый кодекс) Высшая аудиторская палата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Заместитель Премьер-Министра –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cовместного нормативного постановления Высшей аудиторской палаты РК от 17.02.2023 </w:t>
      </w:r>
      <w:r>
        <w:rPr>
          <w:rFonts w:ascii="Times New Roman"/>
          <w:b w:val="false"/>
          <w:i w:val="false"/>
          <w:color w:val="000000"/>
          <w:sz w:val="28"/>
        </w:rPr>
        <w:t>№ 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приказа Заместителя Премьер-Министра - Министра финансов РК от 13.03.2023 №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 и нормативному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 и нормативному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совместного нормативного постановления Счетного комитета по контролю за исполнением республиканского бюджета от 25.05.2022 </w:t>
      </w:r>
      <w:r>
        <w:rPr>
          <w:rFonts w:ascii="Times New Roman"/>
          <w:b w:val="false"/>
          <w:i w:val="false"/>
          <w:color w:val="000000"/>
          <w:sz w:val="28"/>
        </w:rPr>
        <w:t>№ 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 Заместителя Премьер-Министра - Министра финансов РК от 22.06.2022 № 614.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вступления в силу настоящего совместного приказа и нормативного постановления направление его на казахском и русском языках для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и нормативного постановления на интернет-ресурсе Министерства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и нормативное постановление вступает в силу со дня подписания его последним из руководителей государственного органа.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А. Смаилов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Счетного комитета по контролю за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исполнением республиканского бюджета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 Н. Годунова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3-НҚ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cовместного нормативного постановления Высшей аудиторской палаты РК от 17.02.2023 </w:t>
      </w:r>
      <w:r>
        <w:rPr>
          <w:rFonts w:ascii="Times New Roman"/>
          <w:b w:val="false"/>
          <w:i w:val="false"/>
          <w:color w:val="ff0000"/>
          <w:sz w:val="28"/>
        </w:rPr>
        <w:t>№ 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приказа Заместителя Премьер-Министра - Министра финансов РК от 13.03.2023 № 271.</w:t>
      </w:r>
    </w:p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Правила) определяют порядок взаимодействия по представлению сведений в сфере таможенного регулирования,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Сведения) органами государственных доходов Высшей аудиторской палате Республики Казахстан (далее – Высшая аудиторская палата), ревизионным комиссиям областей, городов республиканского значения, столицы (далее – ревизионные комиссии).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информации в сфере таможенного регулирования относится любая информация, в том числе конфиденциальная и предварительная, полученная органами государственных доходов в соответствии с таможенным законодательством Евразийского экономического союза, международными договорами Республики Казахстан, таможенным и иным законодательством Республики Казахстан.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налогоплательщике (налоговом агенте), составляющие налоговую тайну, без получения письменного разрешения налогоплательщика (налогового агента) органы государственных доходов представляют в соответствии с Перечнем 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агента), согласно приложению 2 к настоящим совместным нормативному постановлению и приказу.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Высшая аудиторская палата, ревизионные комиссии утверждают перечень должностных лиц, имеющих доступ к сведениям, составляющим налоговую тайну.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Сведений осуществляется одним из следующих способов: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бумажных носителях;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электронных носителях;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Единой транспортной среды государственных органов при наличии информационного взаимодействия между информационными системами Комитета государственных доходов Министерства финансов Республики Казахстан и Высшей аудиторской палаты, а также системы электронного документооборота.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государственных доходов в срок, не превышающий 10 (десять) рабочих дней со дня получения запроса Высшей аудиторской палаты, ревизионной комиссии, передают им Сведения, если такая информация необходима указанным органам для выполнения задач и осуществления функций, возложенных на них законодательством Республики Казахстан, в порядке и с соблюдением требований законодательства Республики Казахстан по защите государственной, коммерческой, банковской, налоговой и иной охраняемой законами тайны (секретов), а также другой конфиденциальной информации, международных договоров Республики Казахстан.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Получатель Сведений обеспечивает конфиденциальность информации, полученной в рамках настоящих Правил.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Информация, полученная должностными лицами органов государственных доходов, должностными лицами иных государственных органов или организаций Республики Казахстан, от органов государственных доходов либо иных уполномоченных органов, предусмотренная в пункте 2 настоящих Правил, не подлежит распространению как в период исполнения ими своих обязанностей, так и после завершения их выполнения в соответствии с законодательством Республики Казахстан.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предусмотренная в пункте 2 настоящих Правил, также не подлежит разглашению специалистами, привлеченными к проведению таможенного контроля, как при исполнении ими своих обязанностей при проведении таможенного контроля, так и после его завершения.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1040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3-НҚ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cовместного нормативного постановления Высшей аудиторской палаты РК от 17.02.2023 </w:t>
      </w:r>
      <w:r>
        <w:rPr>
          <w:rFonts w:ascii="Times New Roman"/>
          <w:b w:val="false"/>
          <w:i w:val="false"/>
          <w:color w:val="ff0000"/>
          <w:sz w:val="28"/>
        </w:rPr>
        <w:t>№ 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приказа Заместителя Премьер-Министра - Министра финансов РК от 13.03.2023 № 271.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сведений, составляющих налоговую тайну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Лицевые счета налогоплательщиков и данные по ним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формы налогоплательщиков и данные по ним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налогового контроля за исполнением налогоплательщиками норм налогового и иного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государственной базы данных налогоплательщиков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зачетах и возвратах налогов, других обязательных платежей в бюджет, пеней и штрафов по налогоплательщикам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способах обеспечения исполнения, не выполненного в срок налогового обязательства по налогоплательщикам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мерах принудительного взыскания налоговой задолженности, примененных к налогоплательщику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обжаловании результатов налоговой проверки и действий (бездействий) должностных лиц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уполномоченных органов, предоставляющих сведения по налогоплательщикам и объектам налогообложения, а также операциям, осуществленным налогоплательщиками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списании налогов и штрафных санкций (пени и штрафов после принятых законов и актов государственных органов о списании)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отчеты, сформированные на основании налоговой отчетности налогоплательщиков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