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ec6d" w14:textId="734e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 сентября 2021 года № 7С-11-4. Утратило силу решением Астраханского районного маслихата Акмолинской области от 27 октября 2021 года № 7С-13-6.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7С-13-6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7С-11-4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Астраханского района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Типовой регламент собрания местного сообщества (далее – Типовой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Типовом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Астраханским районным маслихатом.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Астраханского района кандидатур на должность акима сельского округа для дальнейшего выдвижения в соответствующую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акимами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района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Собрание считается состоявшимся при участии в нем не менее половины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местного сообщества открывается акимом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Астраханского районного маслихата, представители аппарата акима Астраханского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Астраханского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своих полномочий обеспечивают исполнение решений, принятых на созыве собрании и одобренных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Астраханского района или вышестоящим руководителям должностных лиц ответственных за исполнение решений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Астраханского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