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b86f" w14:textId="98db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ял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я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6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35 729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