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04fe" w14:textId="ca30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в Тимирязевском районе Северо-Казахстанской области</w:t>
      </w:r>
    </w:p>
    <w:p>
      <w:pPr>
        <w:spacing w:after="0"/>
        <w:ind w:left="0"/>
        <w:jc w:val="both"/>
      </w:pPr>
      <w:r>
        <w:rPr>
          <w:rFonts w:ascii="Times New Roman"/>
          <w:b w:val="false"/>
          <w:i w:val="false"/>
          <w:color w:val="000000"/>
          <w:sz w:val="28"/>
        </w:rPr>
        <w:t>Постановление акимата Тимирязевского района Северо-Казахстанской области от 13 октября 2021 года № 252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акимат Тимирязевского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предоставления коммунальных услуг в Тимирязевском районе Северо-Казахстанской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Тимирязевского района Северо-Казахстанской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со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Кенесов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 района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"13" октября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252</w:t>
            </w:r>
          </w:p>
        </w:tc>
      </w:tr>
    </w:tbl>
    <w:bookmarkStart w:name="z14" w:id="4"/>
    <w:p>
      <w:pPr>
        <w:spacing w:after="0"/>
        <w:ind w:left="0"/>
        <w:jc w:val="left"/>
      </w:pPr>
      <w:r>
        <w:rPr>
          <w:rFonts w:ascii="Times New Roman"/>
          <w:b/>
          <w:i w:val="false"/>
          <w:color w:val="000000"/>
        </w:rPr>
        <w:t xml:space="preserve"> Правила предоставления коммунальных услуг в Тимирязевском районе Северо-Казахстанской области</w:t>
      </w:r>
    </w:p>
    <w:bookmarkEnd w:id="4"/>
    <w:bookmarkStart w:name="z15" w:id="5"/>
    <w:p>
      <w:pPr>
        <w:spacing w:after="0"/>
        <w:ind w:left="0"/>
        <w:jc w:val="left"/>
      </w:pPr>
      <w:r>
        <w:rPr>
          <w:rFonts w:ascii="Times New Roman"/>
          <w:b/>
          <w:i w:val="false"/>
          <w:color w:val="000000"/>
        </w:rPr>
        <w:t xml:space="preserve"> Глава 1. Общие положения</w:t>
      </w:r>
    </w:p>
    <w:bookmarkEnd w:id="5"/>
    <w:bookmarkStart w:name="z16" w:id="6"/>
    <w:p>
      <w:pPr>
        <w:spacing w:after="0"/>
        <w:ind w:left="0"/>
        <w:jc w:val="both"/>
      </w:pPr>
      <w:r>
        <w:rPr>
          <w:rFonts w:ascii="Times New Roman"/>
          <w:b w:val="false"/>
          <w:i w:val="false"/>
          <w:color w:val="000000"/>
          <w:sz w:val="28"/>
        </w:rPr>
        <w:t xml:space="preserve">
      1. Настоящие Правила предоставления коммунальных услуг (далее – Правила) разработаны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пункта 2 статьи 10-3 Закона Республики Казахстан "О жилищных отношениях" и Типовыми правилами предоставления коммунальных услуг, утвержденными приказом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6"/>
    <w:bookmarkStart w:name="z17"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8" w:id="8"/>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8"/>
    <w:bookmarkStart w:name="z19" w:id="9"/>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9"/>
    <w:bookmarkStart w:name="z20" w:id="10"/>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0"/>
    <w:bookmarkStart w:name="z21" w:id="11"/>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1"/>
    <w:bookmarkStart w:name="z22" w:id="12"/>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2"/>
    <w:bookmarkStart w:name="z23" w:id="13"/>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3"/>
    <w:bookmarkStart w:name="z24" w:id="14"/>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4"/>
    <w:bookmarkStart w:name="z25" w:id="15"/>
    <w:p>
      <w:pPr>
        <w:spacing w:after="0"/>
        <w:ind w:left="0"/>
        <w:jc w:val="both"/>
      </w:pPr>
      <w:r>
        <w:rPr>
          <w:rFonts w:ascii="Times New Roman"/>
          <w:b w:val="false"/>
          <w:i w:val="false"/>
          <w:color w:val="000000"/>
          <w:sz w:val="28"/>
        </w:rPr>
        <w:t xml:space="preserve">
      8) твердые бытовые отходы – коммунальные отходы в твердой форме; </w:t>
      </w:r>
    </w:p>
    <w:bookmarkEnd w:id="15"/>
    <w:bookmarkStart w:name="z26" w:id="16"/>
    <w:p>
      <w:pPr>
        <w:spacing w:after="0"/>
        <w:ind w:left="0"/>
        <w:jc w:val="both"/>
      </w:pPr>
      <w:r>
        <w:rPr>
          <w:rFonts w:ascii="Times New Roman"/>
          <w:b w:val="false"/>
          <w:i w:val="false"/>
          <w:color w:val="000000"/>
          <w:sz w:val="28"/>
        </w:rPr>
        <w:t xml:space="preserve">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w:t>
      </w:r>
    </w:p>
    <w:bookmarkEnd w:id="16"/>
    <w:bookmarkStart w:name="z27" w:id="17"/>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17"/>
    <w:bookmarkStart w:name="z28" w:id="18"/>
    <w:p>
      <w:pPr>
        <w:spacing w:after="0"/>
        <w:ind w:left="0"/>
        <w:jc w:val="both"/>
      </w:pPr>
      <w:r>
        <w:rPr>
          <w:rFonts w:ascii="Times New Roman"/>
          <w:b w:val="false"/>
          <w:i w:val="false"/>
          <w:color w:val="000000"/>
          <w:sz w:val="28"/>
        </w:rPr>
        <w:t xml:space="preserve">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 </w:t>
      </w:r>
    </w:p>
    <w:bookmarkEnd w:id="18"/>
    <w:bookmarkStart w:name="z29" w:id="19"/>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19"/>
    <w:bookmarkStart w:name="z30" w:id="20"/>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0"/>
    <w:bookmarkStart w:name="z31" w:id="21"/>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1"/>
    <w:bookmarkStart w:name="z32" w:id="22"/>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2"/>
    <w:bookmarkStart w:name="z33" w:id="23"/>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3"/>
    <w:bookmarkStart w:name="z34" w:id="24"/>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4"/>
    <w:bookmarkStart w:name="z35" w:id="25"/>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5"/>
    <w:bookmarkStart w:name="z36" w:id="26"/>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6"/>
    <w:bookmarkStart w:name="z37" w:id="27"/>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27"/>
    <w:bookmarkStart w:name="z38" w:id="28"/>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28"/>
    <w:bookmarkStart w:name="z39" w:id="29"/>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29"/>
    <w:bookmarkStart w:name="z40" w:id="3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0"/>
    <w:bookmarkStart w:name="z41" w:id="31"/>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1"/>
    <w:bookmarkStart w:name="z42" w:id="32"/>
    <w:p>
      <w:pPr>
        <w:spacing w:after="0"/>
        <w:ind w:left="0"/>
        <w:jc w:val="both"/>
      </w:pPr>
      <w:r>
        <w:rPr>
          <w:rFonts w:ascii="Times New Roman"/>
          <w:b w:val="false"/>
          <w:i w:val="false"/>
          <w:color w:val="000000"/>
          <w:sz w:val="28"/>
        </w:rPr>
        <w:t xml:space="preserve">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 </w:t>
      </w:r>
    </w:p>
    <w:bookmarkEnd w:id="32"/>
    <w:bookmarkStart w:name="z43" w:id="33"/>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3"/>
    <w:bookmarkStart w:name="z44" w:id="34"/>
    <w:p>
      <w:pPr>
        <w:spacing w:after="0"/>
        <w:ind w:left="0"/>
        <w:jc w:val="both"/>
      </w:pPr>
      <w:r>
        <w:rPr>
          <w:rFonts w:ascii="Times New Roman"/>
          <w:b w:val="false"/>
          <w:i w:val="false"/>
          <w:color w:val="000000"/>
          <w:sz w:val="28"/>
        </w:rPr>
        <w:t xml:space="preserve">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 </w:t>
      </w:r>
    </w:p>
    <w:bookmarkEnd w:id="34"/>
    <w:bookmarkStart w:name="z45" w:id="35"/>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5"/>
    <w:bookmarkStart w:name="z46" w:id="36"/>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6"/>
    <w:bookmarkStart w:name="z47" w:id="37"/>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37"/>
    <w:bookmarkStart w:name="z48" w:id="38"/>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38"/>
    <w:bookmarkStart w:name="z49" w:id="39"/>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39"/>
    <w:bookmarkStart w:name="z50" w:id="40"/>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0"/>
    <w:bookmarkStart w:name="z51" w:id="41"/>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1"/>
    <w:bookmarkStart w:name="z52" w:id="42"/>
    <w:p>
      <w:pPr>
        <w:spacing w:after="0"/>
        <w:ind w:left="0"/>
        <w:jc w:val="both"/>
      </w:pPr>
      <w:r>
        <w:rPr>
          <w:rFonts w:ascii="Times New Roman"/>
          <w:b w:val="false"/>
          <w:i w:val="false"/>
          <w:color w:val="000000"/>
          <w:sz w:val="28"/>
        </w:rPr>
        <w:t xml:space="preserve">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 </w:t>
      </w:r>
    </w:p>
    <w:bookmarkEnd w:id="42"/>
    <w:bookmarkStart w:name="z53" w:id="43"/>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3"/>
    <w:bookmarkStart w:name="z54" w:id="44"/>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4"/>
    <w:bookmarkStart w:name="z55" w:id="45"/>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5"/>
    <w:bookmarkStart w:name="z56" w:id="46"/>
    <w:p>
      <w:pPr>
        <w:spacing w:after="0"/>
        <w:ind w:left="0"/>
        <w:jc w:val="both"/>
      </w:pPr>
      <w:r>
        <w:rPr>
          <w:rFonts w:ascii="Times New Roman"/>
          <w:b w:val="false"/>
          <w:i w:val="false"/>
          <w:color w:val="000000"/>
          <w:sz w:val="28"/>
        </w:rPr>
        <w:t xml:space="preserve">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 </w:t>
      </w:r>
    </w:p>
    <w:bookmarkEnd w:id="46"/>
    <w:bookmarkStart w:name="z57" w:id="47"/>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47"/>
    <w:bookmarkStart w:name="z58" w:id="48"/>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48"/>
    <w:bookmarkStart w:name="z59" w:id="49"/>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49"/>
    <w:bookmarkStart w:name="z60" w:id="50"/>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0"/>
    <w:bookmarkStart w:name="z61" w:id="51"/>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1"/>
    <w:bookmarkStart w:name="z62" w:id="52"/>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2"/>
    <w:bookmarkStart w:name="z63" w:id="53"/>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3"/>
    <w:bookmarkStart w:name="z64" w:id="54"/>
    <w:p>
      <w:pPr>
        <w:spacing w:after="0"/>
        <w:ind w:left="0"/>
        <w:jc w:val="both"/>
      </w:pPr>
      <w:r>
        <w:rPr>
          <w:rFonts w:ascii="Times New Roman"/>
          <w:b w:val="false"/>
          <w:i w:val="false"/>
          <w:color w:val="000000"/>
          <w:sz w:val="28"/>
        </w:rPr>
        <w:t>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местными представительными органами в соответствии с подпунком 4-1) пункта 1 статьи 6 Закона Республики Казахстан "О местном государственном управлении и самоуправлении в Республике Казахстан".</w:t>
      </w:r>
    </w:p>
    <w:bookmarkEnd w:id="54"/>
    <w:bookmarkStart w:name="z65" w:id="55"/>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5"/>
    <w:bookmarkStart w:name="z66" w:id="56"/>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6"/>
    <w:bookmarkStart w:name="z67" w:id="57"/>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57"/>
    <w:bookmarkStart w:name="z68" w:id="58"/>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58"/>
    <w:bookmarkStart w:name="z69" w:id="5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59"/>
    <w:bookmarkStart w:name="z70" w:id="60"/>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0"/>
    <w:bookmarkStart w:name="z71" w:id="61"/>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1"/>
    <w:bookmarkStart w:name="z72" w:id="62"/>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2"/>
    <w:bookmarkStart w:name="z73" w:id="63"/>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3"/>
    <w:bookmarkStart w:name="z74" w:id="64"/>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4"/>
    <w:bookmarkStart w:name="z75" w:id="65"/>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5"/>
    <w:bookmarkStart w:name="z76" w:id="66"/>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6"/>
    <w:bookmarkStart w:name="z77" w:id="67"/>
    <w:p>
      <w:pPr>
        <w:spacing w:after="0"/>
        <w:ind w:left="0"/>
        <w:jc w:val="both"/>
      </w:pPr>
      <w:r>
        <w:rPr>
          <w:rFonts w:ascii="Times New Roman"/>
          <w:b w:val="false"/>
          <w:i w:val="false"/>
          <w:color w:val="000000"/>
          <w:sz w:val="28"/>
        </w:rPr>
        <w:t>
      19. Ответственность за конфиденциальность персональных данных о потребителях возлагается в соответствии с Законом Республики Казахстан от 21 мая 2013 года "О персональных данных и их защите".</w:t>
      </w:r>
    </w:p>
    <w:bookmarkEnd w:id="67"/>
    <w:bookmarkStart w:name="z78" w:id="68"/>
    <w:p>
      <w:pPr>
        <w:spacing w:after="0"/>
        <w:ind w:left="0"/>
        <w:jc w:val="both"/>
      </w:pPr>
      <w:r>
        <w:rPr>
          <w:rFonts w:ascii="Times New Roman"/>
          <w:b w:val="false"/>
          <w:i w:val="false"/>
          <w:color w:val="000000"/>
          <w:sz w:val="28"/>
        </w:rPr>
        <w:t>
      20. Потребитель:</w:t>
      </w:r>
    </w:p>
    <w:bookmarkEnd w:id="68"/>
    <w:bookmarkStart w:name="z79" w:id="69"/>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69"/>
    <w:bookmarkStart w:name="z80" w:id="70"/>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0"/>
    <w:bookmarkStart w:name="z81" w:id="71"/>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1"/>
    <w:bookmarkStart w:name="z82" w:id="72"/>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2"/>
    <w:bookmarkStart w:name="z83" w:id="73"/>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3"/>
    <w:bookmarkStart w:name="z84" w:id="74"/>
    <w:p>
      <w:pPr>
        <w:spacing w:after="0"/>
        <w:ind w:left="0"/>
        <w:jc w:val="both"/>
      </w:pPr>
      <w:r>
        <w:rPr>
          <w:rFonts w:ascii="Times New Roman"/>
          <w:b w:val="false"/>
          <w:i w:val="false"/>
          <w:color w:val="000000"/>
          <w:sz w:val="28"/>
        </w:rPr>
        <w:t>
      6) сменяет энергоснабжающую организацию в порядке, установленном в Правилах организации и функционирования розничного рынка электрической энергии, а также предоставления услуг на данном рынке, утвержденных приказом Министра энергетики Республики Казахстанот 20 февраля 2015 года № 111, в том числе путем подачи заявления через объекты информатизации в сфере жилищных отношений ижилищно-коммунального хозяйства;</w:t>
      </w:r>
    </w:p>
    <w:bookmarkEnd w:id="74"/>
    <w:bookmarkStart w:name="z85" w:id="75"/>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5"/>
    <w:bookmarkStart w:name="z86" w:id="76"/>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6"/>
    <w:bookmarkStart w:name="z87" w:id="77"/>
    <w:p>
      <w:pPr>
        <w:spacing w:after="0"/>
        <w:ind w:left="0"/>
        <w:jc w:val="both"/>
      </w:pPr>
      <w:r>
        <w:rPr>
          <w:rFonts w:ascii="Times New Roman"/>
          <w:b w:val="false"/>
          <w:i w:val="false"/>
          <w:color w:val="000000"/>
          <w:sz w:val="28"/>
        </w:rPr>
        <w:t>
      21. Поставщик:</w:t>
      </w:r>
    </w:p>
    <w:bookmarkEnd w:id="77"/>
    <w:bookmarkStart w:name="z88" w:id="78"/>
    <w:p>
      <w:pPr>
        <w:spacing w:after="0"/>
        <w:ind w:left="0"/>
        <w:jc w:val="both"/>
      </w:pPr>
      <w:r>
        <w:rPr>
          <w:rFonts w:ascii="Times New Roman"/>
          <w:b w:val="false"/>
          <w:i w:val="false"/>
          <w:color w:val="000000"/>
          <w:sz w:val="28"/>
        </w:rPr>
        <w:t xml:space="preserve">
      1) осуществляет контроль потребления и оплаты за предоставленные коммунальные услуги; </w:t>
      </w:r>
    </w:p>
    <w:bookmarkEnd w:id="78"/>
    <w:bookmarkStart w:name="z89" w:id="79"/>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79"/>
    <w:bookmarkStart w:name="z90" w:id="80"/>
    <w:p>
      <w:pPr>
        <w:spacing w:after="0"/>
        <w:ind w:left="0"/>
        <w:jc w:val="both"/>
      </w:pPr>
      <w:r>
        <w:rPr>
          <w:rFonts w:ascii="Times New Roman"/>
          <w:b w:val="false"/>
          <w:i w:val="false"/>
          <w:color w:val="000000"/>
          <w:sz w:val="28"/>
        </w:rPr>
        <w:t xml:space="preserve">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 </w:t>
      </w:r>
    </w:p>
    <w:bookmarkEnd w:id="80"/>
    <w:bookmarkStart w:name="z91" w:id="81"/>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1"/>
    <w:bookmarkStart w:name="z92" w:id="82"/>
    <w:p>
      <w:pPr>
        <w:spacing w:after="0"/>
        <w:ind w:left="0"/>
        <w:jc w:val="both"/>
      </w:pPr>
      <w:r>
        <w:rPr>
          <w:rFonts w:ascii="Times New Roman"/>
          <w:b w:val="false"/>
          <w:i w:val="false"/>
          <w:color w:val="000000"/>
          <w:sz w:val="28"/>
        </w:rPr>
        <w:t xml:space="preserve">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 </w:t>
      </w:r>
    </w:p>
    <w:bookmarkEnd w:id="82"/>
    <w:bookmarkStart w:name="z93" w:id="83"/>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3"/>
    <w:bookmarkStart w:name="z94" w:id="84"/>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4"/>
    <w:bookmarkStart w:name="z95" w:id="85"/>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6"/>
    <w:bookmarkStart w:name="z97" w:id="87"/>
    <w:p>
      <w:pPr>
        <w:spacing w:after="0"/>
        <w:ind w:left="0"/>
        <w:jc w:val="left"/>
      </w:pPr>
      <w:r>
        <w:rPr>
          <w:rFonts w:ascii="Times New Roman"/>
          <w:b/>
          <w:i w:val="false"/>
          <w:color w:val="000000"/>
        </w:rPr>
        <w:t xml:space="preserve"> Глава 4. Порядок расчета и оплаты коммунальных услуг</w:t>
      </w:r>
    </w:p>
    <w:bookmarkEnd w:id="87"/>
    <w:bookmarkStart w:name="z98" w:id="88"/>
    <w:p>
      <w:pPr>
        <w:spacing w:after="0"/>
        <w:ind w:left="0"/>
        <w:jc w:val="both"/>
      </w:pPr>
      <w:r>
        <w:rPr>
          <w:rFonts w:ascii="Times New Roman"/>
          <w:b w:val="false"/>
          <w:i w:val="false"/>
          <w:color w:val="000000"/>
          <w:sz w:val="28"/>
        </w:rPr>
        <w:t xml:space="preserve">
      22. Потребитель производит оплату за коммунальные услуги по платежным документам, выписанным поставщиком. </w:t>
      </w:r>
    </w:p>
    <w:bookmarkEnd w:id="88"/>
    <w:bookmarkStart w:name="z99" w:id="89"/>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89"/>
    <w:bookmarkStart w:name="z100" w:id="90"/>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0"/>
    <w:bookmarkStart w:name="z101" w:id="91"/>
    <w:p>
      <w:pPr>
        <w:spacing w:after="0"/>
        <w:ind w:left="0"/>
        <w:jc w:val="both"/>
      </w:pPr>
      <w:r>
        <w:rPr>
          <w:rFonts w:ascii="Times New Roman"/>
          <w:b w:val="false"/>
          <w:i w:val="false"/>
          <w:color w:val="000000"/>
          <w:sz w:val="28"/>
        </w:rPr>
        <w:t xml:space="preserve">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 </w:t>
      </w:r>
    </w:p>
    <w:bookmarkEnd w:id="91"/>
    <w:bookmarkStart w:name="z102" w:id="92"/>
    <w:p>
      <w:pPr>
        <w:spacing w:after="0"/>
        <w:ind w:left="0"/>
        <w:jc w:val="both"/>
      </w:pPr>
      <w:r>
        <w:rPr>
          <w:rFonts w:ascii="Times New Roman"/>
          <w:b w:val="false"/>
          <w:i w:val="false"/>
          <w:color w:val="000000"/>
          <w:sz w:val="28"/>
        </w:rPr>
        <w:t>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статьи 10-2 Закона Республики Казахстан "О жилищных отношениях".</w:t>
      </w:r>
    </w:p>
    <w:bookmarkEnd w:id="92"/>
    <w:bookmarkStart w:name="z103" w:id="93"/>
    <w:p>
      <w:pPr>
        <w:spacing w:after="0"/>
        <w:ind w:left="0"/>
        <w:jc w:val="both"/>
      </w:pPr>
      <w:r>
        <w:rPr>
          <w:rFonts w:ascii="Times New Roman"/>
          <w:b w:val="false"/>
          <w:i w:val="false"/>
          <w:color w:val="000000"/>
          <w:sz w:val="28"/>
        </w:rPr>
        <w:t>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утверждаемым местным исполнительным органом в соответствии с подпунктом 34) пункта 1 статьи 27 Закона Республики Казахстан "О местном государственном управлении и самоуправлении в Республике Казахстан".</w:t>
      </w:r>
    </w:p>
    <w:bookmarkEnd w:id="93"/>
    <w:bookmarkStart w:name="z104" w:id="94"/>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4"/>
    <w:bookmarkStart w:name="z105" w:id="95"/>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5"/>
    <w:bookmarkStart w:name="z106" w:id="96"/>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6"/>
    <w:bookmarkStart w:name="z107" w:id="97"/>
    <w:p>
      <w:pPr>
        <w:spacing w:after="0"/>
        <w:ind w:left="0"/>
        <w:jc w:val="both"/>
      </w:pPr>
      <w:r>
        <w:rPr>
          <w:rFonts w:ascii="Times New Roman"/>
          <w:b w:val="false"/>
          <w:i w:val="false"/>
          <w:color w:val="000000"/>
          <w:sz w:val="28"/>
        </w:rPr>
        <w:t xml:space="preserve">
      31. Все спорные вопросы между поставщиком и потребителем, решаются в установленном законодательством порядке. </w:t>
      </w:r>
    </w:p>
    <w:bookmarkEnd w:id="97"/>
    <w:bookmarkStart w:name="z108" w:id="98"/>
    <w:p>
      <w:pPr>
        <w:spacing w:after="0"/>
        <w:ind w:left="0"/>
        <w:jc w:val="left"/>
      </w:pPr>
      <w:r>
        <w:rPr>
          <w:rFonts w:ascii="Times New Roman"/>
          <w:b/>
          <w:i w:val="false"/>
          <w:color w:val="000000"/>
        </w:rPr>
        <w:t xml:space="preserve"> Глава 5. Порядок разрешения разногласий</w:t>
      </w:r>
    </w:p>
    <w:bookmarkEnd w:id="98"/>
    <w:bookmarkStart w:name="z109" w:id="99"/>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99"/>
    <w:bookmarkStart w:name="z110" w:id="100"/>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0"/>
    <w:bookmarkStart w:name="z111" w:id="101"/>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1"/>
    <w:bookmarkStart w:name="z112" w:id="102"/>
    <w:p>
      <w:pPr>
        <w:spacing w:after="0"/>
        <w:ind w:left="0"/>
        <w:jc w:val="both"/>
      </w:pPr>
      <w:r>
        <w:rPr>
          <w:rFonts w:ascii="Times New Roman"/>
          <w:b w:val="false"/>
          <w:i w:val="false"/>
          <w:color w:val="000000"/>
          <w:sz w:val="28"/>
        </w:rPr>
        <w:t xml:space="preserve">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 </w:t>
      </w:r>
    </w:p>
    <w:bookmarkEnd w:id="102"/>
    <w:bookmarkStart w:name="z113" w:id="103"/>
    <w:p>
      <w:pPr>
        <w:spacing w:after="0"/>
        <w:ind w:left="0"/>
        <w:jc w:val="both"/>
      </w:pPr>
      <w:r>
        <w:rPr>
          <w:rFonts w:ascii="Times New Roman"/>
          <w:b w:val="false"/>
          <w:i w:val="false"/>
          <w:color w:val="000000"/>
          <w:sz w:val="28"/>
        </w:rPr>
        <w:t xml:space="preserve">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 </w:t>
      </w:r>
    </w:p>
    <w:bookmarkEnd w:id="103"/>
    <w:bookmarkStart w:name="z114" w:id="104"/>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4"/>
    <w:bookmarkStart w:name="z115" w:id="105"/>
    <w:p>
      <w:pPr>
        <w:spacing w:after="0"/>
        <w:ind w:left="0"/>
        <w:jc w:val="both"/>
      </w:pPr>
      <w:r>
        <w:rPr>
          <w:rFonts w:ascii="Times New Roman"/>
          <w:b w:val="false"/>
          <w:i w:val="false"/>
          <w:color w:val="000000"/>
          <w:sz w:val="28"/>
        </w:rPr>
        <w:t>
      2) характер ухудшения качества коммунальных услуг;</w:t>
      </w:r>
    </w:p>
    <w:bookmarkEnd w:id="105"/>
    <w:bookmarkStart w:name="z116" w:id="106"/>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6"/>
    <w:bookmarkStart w:name="z117" w:id="107"/>
    <w:p>
      <w:pPr>
        <w:spacing w:after="0"/>
        <w:ind w:left="0"/>
        <w:jc w:val="both"/>
      </w:pPr>
      <w:r>
        <w:rPr>
          <w:rFonts w:ascii="Times New Roman"/>
          <w:b w:val="false"/>
          <w:i w:val="false"/>
          <w:color w:val="000000"/>
          <w:sz w:val="28"/>
        </w:rPr>
        <w:t xml:space="preserve">
      4) время восстановления коммунальных услуг (нормализации ее качества); </w:t>
      </w:r>
    </w:p>
    <w:bookmarkEnd w:id="107"/>
    <w:bookmarkStart w:name="z118" w:id="108"/>
    <w:p>
      <w:pPr>
        <w:spacing w:after="0"/>
        <w:ind w:left="0"/>
        <w:jc w:val="both"/>
      </w:pPr>
      <w:r>
        <w:rPr>
          <w:rFonts w:ascii="Times New Roman"/>
          <w:b w:val="false"/>
          <w:i w:val="false"/>
          <w:color w:val="000000"/>
          <w:sz w:val="28"/>
        </w:rPr>
        <w:t xml:space="preserve">
      5) период отсутствия (ухудшения качества) коммунальных услуг. </w:t>
      </w:r>
    </w:p>
    <w:bookmarkEnd w:id="108"/>
    <w:bookmarkStart w:name="z119" w:id="109"/>
    <w:p>
      <w:pPr>
        <w:spacing w:after="0"/>
        <w:ind w:left="0"/>
        <w:jc w:val="both"/>
      </w:pPr>
      <w:r>
        <w:rPr>
          <w:rFonts w:ascii="Times New Roman"/>
          <w:b w:val="false"/>
          <w:i w:val="false"/>
          <w:color w:val="000000"/>
          <w:sz w:val="28"/>
        </w:rPr>
        <w:t xml:space="preserve">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 </w:t>
      </w:r>
    </w:p>
    <w:bookmarkEnd w:id="109"/>
    <w:bookmarkStart w:name="z120" w:id="110"/>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0"/>
    <w:bookmarkStart w:name="z121" w:id="111"/>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1"/>
    <w:bookmarkStart w:name="z122" w:id="112"/>
    <w:p>
      <w:pPr>
        <w:spacing w:after="0"/>
        <w:ind w:left="0"/>
        <w:jc w:val="both"/>
      </w:pPr>
      <w:r>
        <w:rPr>
          <w:rFonts w:ascii="Times New Roman"/>
          <w:b w:val="false"/>
          <w:i w:val="false"/>
          <w:color w:val="000000"/>
          <w:sz w:val="28"/>
        </w:rPr>
        <w:t xml:space="preserve">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 </w:t>
      </w:r>
    </w:p>
    <w:bookmarkEnd w:id="112"/>
    <w:bookmarkStart w:name="z123" w:id="113"/>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3"/>
    <w:bookmarkStart w:name="z124" w:id="114"/>
    <w:p>
      <w:pPr>
        <w:spacing w:after="0"/>
        <w:ind w:left="0"/>
        <w:jc w:val="left"/>
      </w:pPr>
      <w:r>
        <w:rPr>
          <w:rFonts w:ascii="Times New Roman"/>
          <w:b/>
          <w:i w:val="false"/>
          <w:color w:val="000000"/>
        </w:rPr>
        <w:t xml:space="preserve"> Глава 6. Заключительные положения</w:t>
      </w:r>
    </w:p>
    <w:bookmarkEnd w:id="114"/>
    <w:bookmarkStart w:name="z125" w:id="115"/>
    <w:p>
      <w:pPr>
        <w:spacing w:after="0"/>
        <w:ind w:left="0"/>
        <w:jc w:val="both"/>
      </w:pPr>
      <w:r>
        <w:rPr>
          <w:rFonts w:ascii="Times New Roman"/>
          <w:b w:val="false"/>
          <w:i w:val="false"/>
          <w:color w:val="000000"/>
          <w:sz w:val="28"/>
        </w:rPr>
        <w:t>
      37. Вопросы в сфере предоставления коммунальных услуг, не урегулированные настоящими Правилами, регулируются иными законодательными актами Республики Казахстан.</w:t>
      </w:r>
    </w:p>
    <w:bookmarkEnd w:id="115"/>
    <w:bookmarkStart w:name="z126" w:id="116"/>
    <w:p>
      <w:pPr>
        <w:spacing w:after="0"/>
        <w:ind w:left="0"/>
        <w:jc w:val="both"/>
      </w:pPr>
      <w:r>
        <w:rPr>
          <w:rFonts w:ascii="Times New Roman"/>
          <w:b w:val="false"/>
          <w:i w:val="false"/>
          <w:color w:val="000000"/>
          <w:sz w:val="28"/>
        </w:rPr>
        <w:t>
      Кроме настоящих Правил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