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2206" w14:textId="e692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25 июня 2018 года № 23/6-VI "Об утверждении регламента собрания местного сообщества по Глубоковскому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6 октября 2021 года № 11/8-VII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"Об утверждении регламента собрания местного сообщества по Глубоковскому району" от 25 июня 2018 года № 23/6-VI (зарегистрировано в Реестре государственной регистрации нормативных правовых актов под № 5-9-177)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 Глубоковскому району, утвержденном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 и определяет порядок образования и деятельности собрания местного сообщества по Глубоковскому району.";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