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ef6b" w14:textId="48fe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Бахтинского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12-175/VII. Утратило силу решением Урджарского районного маслихата области Абай от 22.12.2022 № 22-366/VII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Бахтинского сельского округа Урджарского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46 212,0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-170,3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21-342/VII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№12-175 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области Абай от 05.12.2022 № 21-342/VII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№12 -175 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№12 -175/VIІ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