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30b4" w14:textId="d153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на территории Астраханского района</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3 ноября 2022 года № 7С-31-3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6-тармағына</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Астраханский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порядок</w:t>
      </w:r>
      <w:r>
        <w:rPr>
          <w:rFonts w:ascii="Times New Roman"/>
          <w:b w:val="false"/>
          <w:i w:val="false"/>
          <w:color w:val="000000"/>
          <w:sz w:val="28"/>
        </w:rPr>
        <w:t xml:space="preserve"> проведения раздельных сходов местного сообщества на территории Астраханского района.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Астраханского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Астраханского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 ноября 2022 года</w:t>
            </w:r>
            <w:r>
              <w:br/>
            </w:r>
            <w:r>
              <w:rPr>
                <w:rFonts w:ascii="Times New Roman"/>
                <w:b w:val="false"/>
                <w:i w:val="false"/>
                <w:color w:val="000000"/>
                <w:sz w:val="20"/>
              </w:rPr>
              <w:t>№ 7С-31-3</w:t>
            </w:r>
          </w:p>
        </w:tc>
      </w:tr>
    </w:tbl>
    <w:bookmarkStart w:name="z5" w:id="3"/>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Астраханского района</w:t>
      </w:r>
    </w:p>
    <w:bookmarkEnd w:id="3"/>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Астраханского района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устанавливает порядок проведения раздельных сходов местного сообщества жителей села, сельского округа, улицы, многоквартирного жилого дома.</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bookmarkStart w:name="z7" w:id="5"/>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5"/>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сельского округа подразделяется на участки (села, улицы, многоквартирные жилые дома).</w:t>
      </w:r>
    </w:p>
    <w:p>
      <w:pPr>
        <w:spacing w:after="0"/>
        <w:ind w:left="0"/>
        <w:jc w:val="both"/>
      </w:pPr>
      <w:r>
        <w:rPr>
          <w:rFonts w:ascii="Times New Roman"/>
          <w:b w:val="false"/>
          <w:i w:val="false"/>
          <w:color w:val="000000"/>
          <w:sz w:val="28"/>
        </w:rPr>
        <w:t>
      4.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села,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села не позднее чем за десять календарных дней до дня его проведения через районные средства массовой информации или на официальном сайте акимата Астраханского района, социальных сетях акимов сельских округов и села Каменка Астраханского района.</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улицы, многоквартирного жилого дома организуется акимом села, сельского округа.</w:t>
      </w:r>
    </w:p>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улицы, многоквартирного жилого дома,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многоквартирном доме и имеющих право в нем участвовать.</w:t>
      </w:r>
    </w:p>
    <w:p>
      <w:pPr>
        <w:spacing w:after="0"/>
        <w:ind w:left="0"/>
        <w:jc w:val="both"/>
      </w:pPr>
      <w:r>
        <w:rPr>
          <w:rFonts w:ascii="Times New Roman"/>
          <w:b w:val="false"/>
          <w:i w:val="false"/>
          <w:color w:val="000000"/>
          <w:sz w:val="28"/>
        </w:rP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села,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Астраханским районным маслихатом.</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села, сельского округа в течении десяти рабочих дней.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