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de58" w14:textId="4ccd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Амандыкского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Амандыкского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59 029,9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49 582,9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–65 053,7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- 6 023,8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6 023,8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6 023,8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Амандыкского сельского округа Тайыншинского района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посҰлка,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посҰлка,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лиц, место жительства которых находится на территории города районного значения, села, посҰлка,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посҰлка,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Амандыкского сельского округа Тайыншинского района формируются от продажи основного капитала: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Амандыкского сельского округа на 2023 года в сумме 12390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Амандыкского сельского округа на 2023 год поступление текущих целевых трансфертов в бюджет Амандыкского сельского округа в сумме 34116 тысяч тенге.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Амандыкского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2023 года.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267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налог с доходов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267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267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