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67043d" w14:textId="867043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Плана по управлению пастбищами и их использованию в Тюлькубасском районе на 2022-2023 годы</w:t>
      </w:r>
    </w:p>
    <w:p>
      <w:pPr>
        <w:spacing w:after="0"/>
        <w:ind w:left="0"/>
        <w:jc w:val="both"/>
      </w:pPr>
      <w:r>
        <w:rPr>
          <w:rFonts w:ascii="Times New Roman"/>
          <w:b w:val="false"/>
          <w:i w:val="false"/>
          <w:color w:val="000000"/>
          <w:sz w:val="28"/>
        </w:rPr>
        <w:t>Решение Тюлькубасского районного маслихата Туркестанской области от 28 ноября 2022 года № 25/3-07</w:t>
      </w:r>
    </w:p>
    <w:p>
      <w:pPr>
        <w:spacing w:after="0"/>
        <w:ind w:left="0"/>
        <w:jc w:val="both"/>
      </w:pPr>
      <w:bookmarkStart w:name="z1" w:id="0"/>
      <w:r>
        <w:rPr>
          <w:rFonts w:ascii="Times New Roman"/>
          <w:b w:val="false"/>
          <w:i w:val="false"/>
          <w:color w:val="000000"/>
          <w:sz w:val="28"/>
        </w:rPr>
        <w:t xml:space="preserve">
      В соответствии с </w:t>
      </w:r>
      <w:r>
        <w:rPr>
          <w:rFonts w:ascii="Times New Roman"/>
          <w:b w:val="false"/>
          <w:i w:val="false"/>
          <w:color w:val="000000"/>
          <w:sz w:val="28"/>
        </w:rPr>
        <w:t>подпунктом 15)</w:t>
      </w:r>
      <w:r>
        <w:rPr>
          <w:rFonts w:ascii="Times New Roman"/>
          <w:b w:val="false"/>
          <w:i w:val="false"/>
          <w:color w:val="000000"/>
          <w:sz w:val="28"/>
        </w:rPr>
        <w:t xml:space="preserve"> пункта 1 стаьи 6 Закона Республики Казахстан "О местном управлении и самоуправлении" и подпунктом 1) </w:t>
      </w:r>
      <w:r>
        <w:rPr>
          <w:rFonts w:ascii="Times New Roman"/>
          <w:b w:val="false"/>
          <w:i w:val="false"/>
          <w:color w:val="000000"/>
          <w:sz w:val="28"/>
        </w:rPr>
        <w:t>статьи 8</w:t>
      </w:r>
      <w:r>
        <w:rPr>
          <w:rFonts w:ascii="Times New Roman"/>
          <w:b w:val="false"/>
          <w:i w:val="false"/>
          <w:color w:val="000000"/>
          <w:sz w:val="28"/>
        </w:rPr>
        <w:t xml:space="preserve"> Закона Республики Казахстан "О пастбищах", Тюлькубасский районный маслихат РЕШИЛ:</w:t>
      </w:r>
    </w:p>
    <w:bookmarkEnd w:id="0"/>
    <w:bookmarkStart w:name="z2" w:id="1"/>
    <w:p>
      <w:pPr>
        <w:spacing w:after="0"/>
        <w:ind w:left="0"/>
        <w:jc w:val="both"/>
      </w:pPr>
      <w:r>
        <w:rPr>
          <w:rFonts w:ascii="Times New Roman"/>
          <w:b w:val="false"/>
          <w:i w:val="false"/>
          <w:color w:val="000000"/>
          <w:sz w:val="28"/>
        </w:rPr>
        <w:t xml:space="preserve">
      1. Утвердить </w:t>
      </w:r>
      <w:r>
        <w:rPr>
          <w:rFonts w:ascii="Times New Roman"/>
          <w:b w:val="false"/>
          <w:i w:val="false"/>
          <w:color w:val="000000"/>
          <w:sz w:val="28"/>
        </w:rPr>
        <w:t>План</w:t>
      </w:r>
      <w:r>
        <w:rPr>
          <w:rFonts w:ascii="Times New Roman"/>
          <w:b w:val="false"/>
          <w:i w:val="false"/>
          <w:color w:val="000000"/>
          <w:sz w:val="28"/>
        </w:rPr>
        <w:t xml:space="preserve"> по управлению пастбищами и их использованию в Тюлькубасском районе на 2022-2023 годы.</w:t>
      </w:r>
    </w:p>
    <w:bookmarkEnd w:id="1"/>
    <w:bookmarkStart w:name="z3" w:id="2"/>
    <w:p>
      <w:pPr>
        <w:spacing w:after="0"/>
        <w:ind w:left="0"/>
        <w:jc w:val="both"/>
      </w:pPr>
      <w:r>
        <w:rPr>
          <w:rFonts w:ascii="Times New Roman"/>
          <w:b w:val="false"/>
          <w:i w:val="false"/>
          <w:color w:val="000000"/>
          <w:sz w:val="28"/>
        </w:rPr>
        <w:t>
      2. Настоящее решение вводится в действие по истечении десяти календарных дней после дня его первого официального опубликования.</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Секретарь Тюлькубасского районного маслихата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С.Сейсенбаев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 решением</w:t>
            </w:r>
            <w:r>
              <w:br/>
            </w:r>
            <w:r>
              <w:rPr>
                <w:rFonts w:ascii="Times New Roman"/>
                <w:b w:val="false"/>
                <w:i w:val="false"/>
                <w:color w:val="000000"/>
                <w:sz w:val="20"/>
              </w:rPr>
              <w:t>Тюлькубасского районного маслихата</w:t>
            </w:r>
            <w:r>
              <w:br/>
            </w:r>
            <w:r>
              <w:rPr>
                <w:rFonts w:ascii="Times New Roman"/>
                <w:b w:val="false"/>
                <w:i w:val="false"/>
                <w:color w:val="000000"/>
                <w:sz w:val="20"/>
              </w:rPr>
              <w:t>от 28 ноября 2022 года № 25/3-07</w:t>
            </w:r>
          </w:p>
        </w:tc>
      </w:tr>
    </w:tbl>
    <w:bookmarkStart w:name="z5" w:id="3"/>
    <w:p>
      <w:pPr>
        <w:spacing w:after="0"/>
        <w:ind w:left="0"/>
        <w:jc w:val="left"/>
      </w:pPr>
      <w:r>
        <w:rPr>
          <w:rFonts w:ascii="Times New Roman"/>
          <w:b/>
          <w:i w:val="false"/>
          <w:color w:val="000000"/>
        </w:rPr>
        <w:t xml:space="preserve"> План по управлению пастбищами и их использованию в Тюлькубасском районе на 2022-2023 годы</w:t>
      </w:r>
    </w:p>
    <w:bookmarkEnd w:id="3"/>
    <w:bookmarkStart w:name="z6" w:id="4"/>
    <w:p>
      <w:pPr>
        <w:spacing w:after="0"/>
        <w:ind w:left="0"/>
        <w:jc w:val="both"/>
      </w:pPr>
      <w:r>
        <w:rPr>
          <w:rFonts w:ascii="Times New Roman"/>
          <w:b w:val="false"/>
          <w:i w:val="false"/>
          <w:color w:val="000000"/>
          <w:sz w:val="28"/>
        </w:rPr>
        <w:t xml:space="preserve">
      Настоящий План по управлению пастбищами и их использованию по Тюлькубасскому району на 2022-2023 годы (далее – </w:t>
      </w:r>
      <w:r>
        <w:rPr>
          <w:rFonts w:ascii="Times New Roman"/>
          <w:b w:val="false"/>
          <w:i w:val="false"/>
          <w:color w:val="000000"/>
          <w:sz w:val="28"/>
        </w:rPr>
        <w:t>План</w:t>
      </w:r>
      <w:r>
        <w:rPr>
          <w:rFonts w:ascii="Times New Roman"/>
          <w:b w:val="false"/>
          <w:i w:val="false"/>
          <w:color w:val="000000"/>
          <w:sz w:val="28"/>
        </w:rPr>
        <w:t xml:space="preserve">) разработан в соответствии с Законами Республики Казахстан от 20 февраля 2017 года </w:t>
      </w:r>
      <w:r>
        <w:rPr>
          <w:rFonts w:ascii="Times New Roman"/>
          <w:b w:val="false"/>
          <w:i w:val="false"/>
          <w:color w:val="000000"/>
          <w:sz w:val="28"/>
        </w:rPr>
        <w:t>"О пастбищах"</w:t>
      </w:r>
      <w:r>
        <w:rPr>
          <w:rFonts w:ascii="Times New Roman"/>
          <w:b w:val="false"/>
          <w:i w:val="false"/>
          <w:color w:val="000000"/>
          <w:sz w:val="28"/>
        </w:rPr>
        <w:t xml:space="preserve"> от 23 января 2001 года </w:t>
      </w:r>
      <w:r>
        <w:rPr>
          <w:rFonts w:ascii="Times New Roman"/>
          <w:b w:val="false"/>
          <w:i w:val="false"/>
          <w:color w:val="000000"/>
          <w:sz w:val="28"/>
        </w:rPr>
        <w:t>"О местном государственном управлении и самоуправлении в Республике Казахстан"</w:t>
      </w:r>
      <w:r>
        <w:rPr>
          <w:rFonts w:ascii="Times New Roman"/>
          <w:b w:val="false"/>
          <w:i w:val="false"/>
          <w:color w:val="000000"/>
          <w:sz w:val="28"/>
        </w:rPr>
        <w:t xml:space="preserve">, </w:t>
      </w:r>
      <w:r>
        <w:rPr>
          <w:rFonts w:ascii="Times New Roman"/>
          <w:b w:val="false"/>
          <w:i w:val="false"/>
          <w:color w:val="000000"/>
          <w:sz w:val="28"/>
        </w:rPr>
        <w:t>приказом</w:t>
      </w:r>
      <w:r>
        <w:rPr>
          <w:rFonts w:ascii="Times New Roman"/>
          <w:b w:val="false"/>
          <w:i w:val="false"/>
          <w:color w:val="000000"/>
          <w:sz w:val="28"/>
        </w:rPr>
        <w:t xml:space="preserve"> Заместителя Премьер-Министра Республики Казахстан – Министра сельского хозяйства Республики Казахстан от 24 апреля 2017 года № 1736 "Об утверждении Правил рационального использования пастбищ" (зарегистрирован в Министерстве юстиции Республики Казахстан 28 апреля 2017 года № 15090), </w:t>
      </w:r>
      <w:r>
        <w:rPr>
          <w:rFonts w:ascii="Times New Roman"/>
          <w:b w:val="false"/>
          <w:i w:val="false"/>
          <w:color w:val="000000"/>
          <w:sz w:val="28"/>
        </w:rPr>
        <w:t>приказом</w:t>
      </w:r>
      <w:r>
        <w:rPr>
          <w:rFonts w:ascii="Times New Roman"/>
          <w:b w:val="false"/>
          <w:i w:val="false"/>
          <w:color w:val="000000"/>
          <w:sz w:val="28"/>
        </w:rPr>
        <w:t xml:space="preserve"> Министра сельского хозяйства Республики Казахстан от 14 апреля 2015 года № 3-3/332 "Об утверждении предельно допустимой нормы нагрузки на общую площадь пастбищ" (зарегистрирован в Министерстве юстиции Республики Казахстан 15 мая 2015 года № 11064).</w:t>
      </w:r>
    </w:p>
    <w:bookmarkEnd w:id="4"/>
    <w:bookmarkStart w:name="z7" w:id="5"/>
    <w:p>
      <w:pPr>
        <w:spacing w:after="0"/>
        <w:ind w:left="0"/>
        <w:jc w:val="both"/>
      </w:pPr>
      <w:r>
        <w:rPr>
          <w:rFonts w:ascii="Times New Roman"/>
          <w:b w:val="false"/>
          <w:i w:val="false"/>
          <w:color w:val="000000"/>
          <w:sz w:val="28"/>
        </w:rPr>
        <w:t>
       План принимается в целях рационального использования пастбищ, устойчивого обеспечения потребности в кормах и предотвращении процесса деградации пастбищ.</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План</w:t>
      </w:r>
      <w:r>
        <w:rPr>
          <w:rFonts w:ascii="Times New Roman"/>
          <w:b w:val="false"/>
          <w:i w:val="false"/>
          <w:color w:val="000000"/>
          <w:sz w:val="28"/>
        </w:rPr>
        <w:t xml:space="preserve"> содержит:</w:t>
      </w:r>
    </w:p>
    <w:p>
      <w:pPr>
        <w:spacing w:after="0"/>
        <w:ind w:left="0"/>
        <w:jc w:val="both"/>
      </w:pPr>
      <w:r>
        <w:rPr>
          <w:rFonts w:ascii="Times New Roman"/>
          <w:b w:val="false"/>
          <w:i w:val="false"/>
          <w:color w:val="000000"/>
          <w:sz w:val="28"/>
        </w:rPr>
        <w:t>
      1) схему (карту) расположения пастбищ на территории административно-территориальной единицы в разрезе категорий земель, собственников земельных участков и землепользователей на основании правоустанавливающих документов;</w:t>
      </w:r>
    </w:p>
    <w:p>
      <w:pPr>
        <w:spacing w:after="0"/>
        <w:ind w:left="0"/>
        <w:jc w:val="both"/>
      </w:pPr>
      <w:r>
        <w:rPr>
          <w:rFonts w:ascii="Times New Roman"/>
          <w:b w:val="false"/>
          <w:i w:val="false"/>
          <w:color w:val="000000"/>
          <w:sz w:val="28"/>
        </w:rPr>
        <w:t>
      2) приемлемые схемы пастбищеоборотов;</w:t>
      </w:r>
    </w:p>
    <w:p>
      <w:pPr>
        <w:spacing w:after="0"/>
        <w:ind w:left="0"/>
        <w:jc w:val="both"/>
      </w:pPr>
      <w:r>
        <w:rPr>
          <w:rFonts w:ascii="Times New Roman"/>
          <w:b w:val="false"/>
          <w:i w:val="false"/>
          <w:color w:val="000000"/>
          <w:sz w:val="28"/>
        </w:rPr>
        <w:t>
      3) карту с обозначением внешних и внутренних границ и площадей пастбищ, в том числе сезонных объектов пастбищной инфраструктуры;</w:t>
      </w:r>
    </w:p>
    <w:p>
      <w:pPr>
        <w:spacing w:after="0"/>
        <w:ind w:left="0"/>
        <w:jc w:val="both"/>
      </w:pPr>
      <w:r>
        <w:rPr>
          <w:rFonts w:ascii="Times New Roman"/>
          <w:b w:val="false"/>
          <w:i w:val="false"/>
          <w:color w:val="000000"/>
          <w:sz w:val="28"/>
        </w:rPr>
        <w:t>
      4) схему доступа пастбищепользователей к водоисточникам (озерам, рекам, прудам, копаням, оросительным или обводнительным каналам, трубчатым или шахтным колодцам), составленную согласно норме потребления воды;</w:t>
      </w:r>
    </w:p>
    <w:p>
      <w:pPr>
        <w:spacing w:after="0"/>
        <w:ind w:left="0"/>
        <w:jc w:val="both"/>
      </w:pPr>
      <w:r>
        <w:rPr>
          <w:rFonts w:ascii="Times New Roman"/>
          <w:b w:val="false"/>
          <w:i w:val="false"/>
          <w:color w:val="000000"/>
          <w:sz w:val="28"/>
        </w:rPr>
        <w:t>
      5) схему перераспределения пастбищ для размещения поголовья сельскохозяйственных животных физических и (или) юридических лиц, у которых отсутствуют пастбища и перемещения его на предоставляемые пастбища;</w:t>
      </w:r>
    </w:p>
    <w:p>
      <w:pPr>
        <w:spacing w:after="0"/>
        <w:ind w:left="0"/>
        <w:jc w:val="both"/>
      </w:pPr>
      <w:r>
        <w:rPr>
          <w:rFonts w:ascii="Times New Roman"/>
          <w:b w:val="false"/>
          <w:i w:val="false"/>
          <w:color w:val="000000"/>
          <w:sz w:val="28"/>
        </w:rPr>
        <w:t>
      6) схему размещения поголовья сельскохозяйственных животных на отгонных пастбищах физических и (или) юридических лиц, не обеспеченных пастбищами, расположенными в сельском округе;</w:t>
      </w:r>
    </w:p>
    <w:p>
      <w:pPr>
        <w:spacing w:after="0"/>
        <w:ind w:left="0"/>
        <w:jc w:val="both"/>
      </w:pPr>
      <w:r>
        <w:rPr>
          <w:rFonts w:ascii="Times New Roman"/>
          <w:b w:val="false"/>
          <w:i w:val="false"/>
          <w:color w:val="000000"/>
          <w:sz w:val="28"/>
        </w:rPr>
        <w:t>
      7) календарный график по использованию пастбищ, устанавливающий сезонные маршруты выпаса и передвижения сельскохозяйственных животных;</w:t>
      </w:r>
    </w:p>
    <w:p>
      <w:pPr>
        <w:spacing w:after="0"/>
        <w:ind w:left="0"/>
        <w:jc w:val="both"/>
      </w:pPr>
      <w:r>
        <w:rPr>
          <w:rFonts w:ascii="Times New Roman"/>
          <w:b w:val="false"/>
          <w:i w:val="false"/>
          <w:color w:val="000000"/>
          <w:sz w:val="28"/>
        </w:rPr>
        <w:t>
      8) иные требования, необходимые для рационального использования пастбищ на соответствующие административно-территориальные единицы.</w:t>
      </w:r>
    </w:p>
    <w:p>
      <w:pPr>
        <w:spacing w:after="0"/>
        <w:ind w:left="0"/>
        <w:jc w:val="both"/>
      </w:pPr>
      <w:r>
        <w:rPr>
          <w:rFonts w:ascii="Times New Roman"/>
          <w:b w:val="false"/>
          <w:i w:val="false"/>
          <w:color w:val="000000"/>
          <w:sz w:val="28"/>
        </w:rPr>
        <w:t>
      План принят с учетом сведений о состоянии геоботанического обследования пастбищ, сведений о ветеринарно-санитарных объектов, данных о численности поголовья сельскохозяйственных животных с указанием их владельцев-пастбищепользователей, физических и (или) юридических лиц, данных о количестве гуртов, отар, табунов, сформированных по видам и половозрастные группам сельскохозяйственных животных, сведений о формировании поголовья сельскохозяйственных животных для выпаса на отгонных пастбищах, особенностей выпаса сельскохозяйственных животных на культурных и арендных пастбищах, сведений о сервитутах для прогона скота, иных данных, предоставленных государственными органами, физическими и (или) юридическими лицами.</w:t>
      </w:r>
    </w:p>
    <w:p>
      <w:pPr>
        <w:spacing w:after="0"/>
        <w:ind w:left="0"/>
        <w:jc w:val="both"/>
      </w:pPr>
      <w:r>
        <w:rPr>
          <w:rFonts w:ascii="Times New Roman"/>
          <w:b w:val="false"/>
          <w:i w:val="false"/>
          <w:color w:val="000000"/>
          <w:sz w:val="28"/>
        </w:rPr>
        <w:t>
      Общая площадь Тюлькубасского района составляет 227504 гектаров. Совокупность всех сельскохозяйственных угодий 148391 га, в том числе пашни 63020 га, в том числе 13456 га орошаемой пашни, 4091 га многолетних насаждений, 3211 га сенокосных угодий, пастбищные 57948 га.</w:t>
      </w:r>
    </w:p>
    <w:p>
      <w:pPr>
        <w:spacing w:after="0"/>
        <w:ind w:left="0"/>
        <w:jc w:val="both"/>
      </w:pPr>
      <w:r>
        <w:rPr>
          <w:rFonts w:ascii="Times New Roman"/>
          <w:b w:val="false"/>
          <w:i w:val="false"/>
          <w:color w:val="000000"/>
          <w:sz w:val="28"/>
        </w:rPr>
        <w:t>
      По категориям земли:</w:t>
      </w:r>
    </w:p>
    <w:p>
      <w:pPr>
        <w:spacing w:after="0"/>
        <w:ind w:left="0"/>
        <w:jc w:val="both"/>
      </w:pPr>
      <w:r>
        <w:rPr>
          <w:rFonts w:ascii="Times New Roman"/>
          <w:b w:val="false"/>
          <w:i w:val="false"/>
          <w:color w:val="000000"/>
          <w:sz w:val="28"/>
        </w:rPr>
        <w:t>
      земли используемые в сельскохозяйственных целях 148391 га;</w:t>
      </w:r>
    </w:p>
    <w:p>
      <w:pPr>
        <w:spacing w:after="0"/>
        <w:ind w:left="0"/>
        <w:jc w:val="both"/>
      </w:pPr>
      <w:r>
        <w:rPr>
          <w:rFonts w:ascii="Times New Roman"/>
          <w:b w:val="false"/>
          <w:i w:val="false"/>
          <w:color w:val="000000"/>
          <w:sz w:val="28"/>
        </w:rPr>
        <w:t>
      земли населенных пунктов 23137 га;</w:t>
      </w:r>
    </w:p>
    <w:p>
      <w:pPr>
        <w:spacing w:after="0"/>
        <w:ind w:left="0"/>
        <w:jc w:val="both"/>
      </w:pPr>
      <w:r>
        <w:rPr>
          <w:rFonts w:ascii="Times New Roman"/>
          <w:b w:val="false"/>
          <w:i w:val="false"/>
          <w:color w:val="000000"/>
          <w:sz w:val="28"/>
        </w:rPr>
        <w:t>
      земли используемые не в целях промышленности, транспорта, связи, обороны, сельского хозяйства 5575 га;</w:t>
      </w:r>
    </w:p>
    <w:p>
      <w:pPr>
        <w:spacing w:after="0"/>
        <w:ind w:left="0"/>
        <w:jc w:val="both"/>
      </w:pPr>
      <w:r>
        <w:rPr>
          <w:rFonts w:ascii="Times New Roman"/>
          <w:b w:val="false"/>
          <w:i w:val="false"/>
          <w:color w:val="000000"/>
          <w:sz w:val="28"/>
        </w:rPr>
        <w:t>
      земли особо охраняемых природных территорий 49958 га;</w:t>
      </w:r>
    </w:p>
    <w:p>
      <w:pPr>
        <w:spacing w:after="0"/>
        <w:ind w:left="0"/>
        <w:jc w:val="both"/>
      </w:pPr>
      <w:r>
        <w:rPr>
          <w:rFonts w:ascii="Times New Roman"/>
          <w:b w:val="false"/>
          <w:i w:val="false"/>
          <w:color w:val="000000"/>
          <w:sz w:val="28"/>
        </w:rPr>
        <w:t>
      земли лесного фонда 27125 га;</w:t>
      </w:r>
    </w:p>
    <w:p>
      <w:pPr>
        <w:spacing w:after="0"/>
        <w:ind w:left="0"/>
        <w:jc w:val="both"/>
      </w:pPr>
      <w:r>
        <w:rPr>
          <w:rFonts w:ascii="Times New Roman"/>
          <w:b w:val="false"/>
          <w:i w:val="false"/>
          <w:color w:val="000000"/>
          <w:sz w:val="28"/>
        </w:rPr>
        <w:t>
      земли водного фонда 143 га;</w:t>
      </w:r>
    </w:p>
    <w:p>
      <w:pPr>
        <w:spacing w:after="0"/>
        <w:ind w:left="0"/>
        <w:jc w:val="both"/>
      </w:pPr>
      <w:r>
        <w:rPr>
          <w:rFonts w:ascii="Times New Roman"/>
          <w:b w:val="false"/>
          <w:i w:val="false"/>
          <w:color w:val="000000"/>
          <w:sz w:val="28"/>
        </w:rPr>
        <w:t>
      6333 га земли Тюлькубасского района в эксплуатации Сайрамского района.</w:t>
      </w:r>
    </w:p>
    <w:p>
      <w:pPr>
        <w:spacing w:after="0"/>
        <w:ind w:left="0"/>
        <w:jc w:val="both"/>
      </w:pPr>
      <w:r>
        <w:rPr>
          <w:rFonts w:ascii="Times New Roman"/>
          <w:b w:val="false"/>
          <w:i w:val="false"/>
          <w:color w:val="000000"/>
          <w:sz w:val="28"/>
        </w:rPr>
        <w:t>
      По административно-территориальному делению в Тюлькубасском районе имеются 15 сельских округов,62 сельских населенных пункта.</w:t>
      </w:r>
    </w:p>
    <w:p>
      <w:pPr>
        <w:spacing w:after="0"/>
        <w:ind w:left="0"/>
        <w:jc w:val="both"/>
      </w:pPr>
      <w:r>
        <w:rPr>
          <w:rFonts w:ascii="Times New Roman"/>
          <w:b w:val="false"/>
          <w:i w:val="false"/>
          <w:color w:val="000000"/>
          <w:sz w:val="28"/>
        </w:rPr>
        <w:t>
      Содержание:</w:t>
      </w:r>
    </w:p>
    <w:p>
      <w:pPr>
        <w:spacing w:after="0"/>
        <w:ind w:left="0"/>
        <w:jc w:val="both"/>
      </w:pPr>
      <w:r>
        <w:rPr>
          <w:rFonts w:ascii="Times New Roman"/>
          <w:b w:val="false"/>
          <w:i w:val="false"/>
          <w:color w:val="000000"/>
          <w:sz w:val="28"/>
        </w:rPr>
        <w:t>
      1. Природа</w:t>
      </w:r>
    </w:p>
    <w:p>
      <w:pPr>
        <w:spacing w:after="0"/>
        <w:ind w:left="0"/>
        <w:jc w:val="both"/>
      </w:pPr>
      <w:r>
        <w:rPr>
          <w:rFonts w:ascii="Times New Roman"/>
          <w:b w:val="false"/>
          <w:i w:val="false"/>
          <w:color w:val="000000"/>
          <w:sz w:val="28"/>
        </w:rPr>
        <w:t>
      2. Климат</w:t>
      </w:r>
    </w:p>
    <w:p>
      <w:pPr>
        <w:spacing w:after="0"/>
        <w:ind w:left="0"/>
        <w:jc w:val="both"/>
      </w:pPr>
      <w:r>
        <w:rPr>
          <w:rFonts w:ascii="Times New Roman"/>
          <w:b w:val="false"/>
          <w:i w:val="false"/>
          <w:color w:val="000000"/>
          <w:sz w:val="28"/>
        </w:rPr>
        <w:t>
      3. Гидрография</w:t>
      </w:r>
    </w:p>
    <w:p>
      <w:pPr>
        <w:spacing w:after="0"/>
        <w:ind w:left="0"/>
        <w:jc w:val="both"/>
      </w:pPr>
      <w:r>
        <w:rPr>
          <w:rFonts w:ascii="Times New Roman"/>
          <w:b w:val="false"/>
          <w:i w:val="false"/>
          <w:color w:val="000000"/>
          <w:sz w:val="28"/>
        </w:rPr>
        <w:t>
      4. Сельское хозяйство</w:t>
      </w:r>
    </w:p>
    <w:p>
      <w:pPr>
        <w:spacing w:after="0"/>
        <w:ind w:left="0"/>
        <w:jc w:val="both"/>
      </w:pPr>
      <w:r>
        <w:rPr>
          <w:rFonts w:ascii="Times New Roman"/>
          <w:b w:val="false"/>
          <w:i w:val="false"/>
          <w:color w:val="000000"/>
          <w:sz w:val="28"/>
        </w:rPr>
        <w:t>
      Природа:</w:t>
      </w:r>
    </w:p>
    <w:p>
      <w:pPr>
        <w:spacing w:after="0"/>
        <w:ind w:left="0"/>
        <w:jc w:val="both"/>
      </w:pPr>
      <w:r>
        <w:rPr>
          <w:rFonts w:ascii="Times New Roman"/>
          <w:b w:val="false"/>
          <w:i w:val="false"/>
          <w:color w:val="000000"/>
          <w:sz w:val="28"/>
        </w:rPr>
        <w:t>
      Природный заповедник Аксу-Жабаглы расположен на северо-западных склонах Таласского Алатау и Угамских гор. Заповедник является особо охраняемой территорией. Его общая площадь составляет 85754 гектар, граничащими с двумя государствами Кыргызстаном и Узбекистаном. Заповедник расположен в Тюлькубасском, Толебийском, Байдибекском районах Туркестанской области .</w:t>
      </w:r>
    </w:p>
    <w:p>
      <w:pPr>
        <w:spacing w:after="0"/>
        <w:ind w:left="0"/>
        <w:jc w:val="both"/>
      </w:pPr>
      <w:r>
        <w:rPr>
          <w:rFonts w:ascii="Times New Roman"/>
          <w:b w:val="false"/>
          <w:i w:val="false"/>
          <w:color w:val="000000"/>
          <w:sz w:val="28"/>
        </w:rPr>
        <w:t>
      Климат:</w:t>
      </w:r>
    </w:p>
    <w:p>
      <w:pPr>
        <w:spacing w:after="0"/>
        <w:ind w:left="0"/>
        <w:jc w:val="both"/>
      </w:pPr>
      <w:r>
        <w:rPr>
          <w:rFonts w:ascii="Times New Roman"/>
          <w:b w:val="false"/>
          <w:i w:val="false"/>
          <w:color w:val="000000"/>
          <w:sz w:val="28"/>
        </w:rPr>
        <w:t>
      Район расположен в предгорьях, 160-180 дней являются теплыми днями, годовая влажность воздуха составляет 330-390 миллиметр. В зимний период толщина снега достигает до 50-60 сантиметров. Продолжительность 120-126 дней. Земная кора влажная, светло – серые почвы. Сельское хозяйство района занимается многоотраслевым земледелием и животноводством. По середине района пересекает река Арысь, которая начинается с предгорья.</w:t>
      </w:r>
    </w:p>
    <w:p>
      <w:pPr>
        <w:spacing w:after="0"/>
        <w:ind w:left="0"/>
        <w:jc w:val="both"/>
      </w:pPr>
      <w:r>
        <w:rPr>
          <w:rFonts w:ascii="Times New Roman"/>
          <w:b w:val="false"/>
          <w:i w:val="false"/>
          <w:color w:val="000000"/>
          <w:sz w:val="28"/>
        </w:rPr>
        <w:t>
      Гидрография:</w:t>
      </w:r>
    </w:p>
    <w:p>
      <w:pPr>
        <w:spacing w:after="0"/>
        <w:ind w:left="0"/>
        <w:jc w:val="both"/>
      </w:pPr>
      <w:r>
        <w:rPr>
          <w:rFonts w:ascii="Times New Roman"/>
          <w:b w:val="false"/>
          <w:i w:val="false"/>
          <w:color w:val="000000"/>
          <w:sz w:val="28"/>
        </w:rPr>
        <w:t>
      Реки: В районе имеется 7 больших и малых рек. Реки начинаются с горных районов.</w:t>
      </w:r>
    </w:p>
    <w:p>
      <w:pPr>
        <w:spacing w:after="0"/>
        <w:ind w:left="0"/>
        <w:jc w:val="both"/>
      </w:pPr>
      <w:r>
        <w:rPr>
          <w:rFonts w:ascii="Times New Roman"/>
          <w:b w:val="false"/>
          <w:i w:val="false"/>
          <w:color w:val="000000"/>
          <w:sz w:val="28"/>
        </w:rPr>
        <w:t>
      Реки: река Арыс-47 километров, рекаДжабаглы–20 километров, река Кулан-15 километров, река Кокбулак-30 километров, река Кайыршакты-20 километров, река Караунгир-20 километров, река Машат-30 километров. Общая протяженность составляет 182 километров.</w:t>
      </w:r>
    </w:p>
    <w:p>
      <w:pPr>
        <w:spacing w:after="0"/>
        <w:ind w:left="0"/>
        <w:jc w:val="both"/>
      </w:pPr>
      <w:r>
        <w:rPr>
          <w:rFonts w:ascii="Times New Roman"/>
          <w:b w:val="false"/>
          <w:i w:val="false"/>
          <w:color w:val="000000"/>
          <w:sz w:val="28"/>
        </w:rPr>
        <w:t>
      Водоемы и пруды:</w:t>
      </w:r>
    </w:p>
    <w:p>
      <w:pPr>
        <w:spacing w:after="0"/>
        <w:ind w:left="0"/>
        <w:jc w:val="both"/>
      </w:pPr>
      <w:r>
        <w:rPr>
          <w:rFonts w:ascii="Times New Roman"/>
          <w:b w:val="false"/>
          <w:i w:val="false"/>
          <w:color w:val="000000"/>
          <w:sz w:val="28"/>
        </w:rPr>
        <w:t>
      водохранилище "Балақұлан", емкостью 50 000 м3;</w:t>
      </w:r>
    </w:p>
    <w:p>
      <w:pPr>
        <w:spacing w:after="0"/>
        <w:ind w:left="0"/>
        <w:jc w:val="both"/>
      </w:pPr>
      <w:r>
        <w:rPr>
          <w:rFonts w:ascii="Times New Roman"/>
          <w:b w:val="false"/>
          <w:i w:val="false"/>
          <w:color w:val="000000"/>
          <w:sz w:val="28"/>
        </w:rPr>
        <w:t>
      водоем "Долана булак" емкостью 60000 м3;</w:t>
      </w:r>
    </w:p>
    <w:p>
      <w:pPr>
        <w:spacing w:after="0"/>
        <w:ind w:left="0"/>
        <w:jc w:val="both"/>
      </w:pPr>
      <w:r>
        <w:rPr>
          <w:rFonts w:ascii="Times New Roman"/>
          <w:b w:val="false"/>
          <w:i w:val="false"/>
          <w:color w:val="000000"/>
          <w:sz w:val="28"/>
        </w:rPr>
        <w:t>
      водохранилище "Кулан", емкостью 1700 000 м3;</w:t>
      </w:r>
    </w:p>
    <w:p>
      <w:pPr>
        <w:spacing w:after="0"/>
        <w:ind w:left="0"/>
        <w:jc w:val="both"/>
      </w:pPr>
      <w:r>
        <w:rPr>
          <w:rFonts w:ascii="Times New Roman"/>
          <w:b w:val="false"/>
          <w:i w:val="false"/>
          <w:color w:val="000000"/>
          <w:sz w:val="28"/>
        </w:rPr>
        <w:t>
      водохранилище "Сарытөр", емкостью 1 000000 м3;</w:t>
      </w:r>
    </w:p>
    <w:p>
      <w:pPr>
        <w:spacing w:after="0"/>
        <w:ind w:left="0"/>
        <w:jc w:val="both"/>
      </w:pPr>
      <w:r>
        <w:rPr>
          <w:rFonts w:ascii="Times New Roman"/>
          <w:b w:val="false"/>
          <w:i w:val="false"/>
          <w:color w:val="000000"/>
          <w:sz w:val="28"/>
        </w:rPr>
        <w:t>
      водоем "Каракшы", емкостью 200 000 м3;</w:t>
      </w:r>
    </w:p>
    <w:p>
      <w:pPr>
        <w:spacing w:after="0"/>
        <w:ind w:left="0"/>
        <w:jc w:val="both"/>
      </w:pPr>
      <w:r>
        <w:rPr>
          <w:rFonts w:ascii="Times New Roman"/>
          <w:b w:val="false"/>
          <w:i w:val="false"/>
          <w:color w:val="000000"/>
          <w:sz w:val="28"/>
        </w:rPr>
        <w:t>
      водоем "Шенкебастау", емкостью 24 000 м3;</w:t>
      </w:r>
    </w:p>
    <w:p>
      <w:pPr>
        <w:spacing w:after="0"/>
        <w:ind w:left="0"/>
        <w:jc w:val="both"/>
      </w:pPr>
      <w:r>
        <w:rPr>
          <w:rFonts w:ascii="Times New Roman"/>
          <w:b w:val="false"/>
          <w:i w:val="false"/>
          <w:color w:val="000000"/>
          <w:sz w:val="28"/>
        </w:rPr>
        <w:t>
      водоем "Сарыбулак", емкостью 12000 м3.</w:t>
      </w:r>
    </w:p>
    <w:p>
      <w:pPr>
        <w:spacing w:after="0"/>
        <w:ind w:left="0"/>
        <w:jc w:val="both"/>
      </w:pPr>
      <w:r>
        <w:rPr>
          <w:rFonts w:ascii="Times New Roman"/>
          <w:b w:val="false"/>
          <w:i w:val="false"/>
          <w:color w:val="000000"/>
          <w:sz w:val="28"/>
        </w:rPr>
        <w:t>
      Сельское хозяйство:</w:t>
      </w:r>
    </w:p>
    <w:p>
      <w:pPr>
        <w:spacing w:after="0"/>
        <w:ind w:left="0"/>
        <w:jc w:val="both"/>
      </w:pPr>
      <w:r>
        <w:rPr>
          <w:rFonts w:ascii="Times New Roman"/>
          <w:b w:val="false"/>
          <w:i w:val="false"/>
          <w:color w:val="000000"/>
          <w:sz w:val="28"/>
        </w:rPr>
        <w:t>
      На территории района 148 391 гектар земель пригодных для ведения сельского хозяйства, в том числе 63 020 гектар пашни, 13 456 гектар орошаемой пашни, многолетних растений 4091 гектар, сенокосные угодья 3211 гектар, пастбищные 57 948 гектар.</w:t>
      </w:r>
    </w:p>
    <w:p>
      <w:pPr>
        <w:spacing w:after="0"/>
        <w:ind w:left="0"/>
        <w:jc w:val="both"/>
      </w:pPr>
      <w:r>
        <w:rPr>
          <w:rFonts w:ascii="Times New Roman"/>
          <w:b w:val="false"/>
          <w:i w:val="false"/>
          <w:color w:val="000000"/>
          <w:sz w:val="28"/>
        </w:rPr>
        <w:t>
      По Тюлькубасскому району крупный рогатый скот- 53 271 , овец и коз- 92 584, лошадей- 32 017.</w:t>
      </w:r>
    </w:p>
    <w:p>
      <w:pPr>
        <w:spacing w:after="0"/>
        <w:ind w:left="0"/>
        <w:jc w:val="both"/>
      </w:pPr>
      <w:r>
        <w:rPr>
          <w:rFonts w:ascii="Times New Roman"/>
          <w:b w:val="false"/>
          <w:i w:val="false"/>
          <w:color w:val="000000"/>
          <w:sz w:val="28"/>
        </w:rPr>
        <w:t>
      Сведения о количестве поголовья скота, имеющих площадь природных пастбищ и требуемых площади природных пастбищ в разрезе сельских и поселковых округов Тюлькубасского района: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Сельский округ</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Лошадь</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Требующих природных пастбищ</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Содержащиеся в неволе</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Майлыкент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1947</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Кемербастау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Мичурин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Тюлькубас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Жабаглы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1536</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Балыкты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Шакпак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Рыскулов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3569</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Арыс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1419</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Жаскешу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Акбиик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Келтемашат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Тастумсык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Састюбе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Всего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25 615*9.0=230535</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Крупный рогатый скот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Требует природных пастбищ,</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Мелкий рогатый скот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Требует природных пастбищ</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Содержащиеся в неволе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Содержащиеся в неволе</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53 271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10 651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92 584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18 519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Уровень обеспеченности скота на пастбищах: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сельских округов</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площадь пастбищных угодий в сельских округах гектар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Поголовья и площадь требуемых пастбищных угодии, гектар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Лошадь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 гектар</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Требуемые пастбищные угодья, гектар</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Крупный рогатый скот</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Майлыкент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20 394</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4252</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21 897</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3384</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Кемербастау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25 974</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3496</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Мичурин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5622</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Тюлькубас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7794</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Жабаглы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17 280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1275</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Балыкты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44 811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Шакпак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7488</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2507</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Рыскулов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40 149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6025</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Арыс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15 966</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1627</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Жаскешу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14 661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3676</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Акбиик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16 209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3428</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Келтемашат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17 685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3446</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Тастумсык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9396</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3312</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Састюбе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22 896</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Всего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57 948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288 153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53 271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 гектар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Требуемые пастбищные угодья,гектар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Мелкий рогатый скот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 гектар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Требуемые пастбищные угодья, гектар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площадь требуемых пастбищных угодии, гектар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разница в районе пастбищ и необходимых пастбищ,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34 016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70 860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68 325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27 072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66 169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64 670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27 968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73 592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68 813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44 976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64 674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63 621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18 808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35 982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35 582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38 623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36 451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49 944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21 188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115 943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108 979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20 056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42 474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37 042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48 200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15 098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103 447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98 780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13 016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40 335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34 018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29 048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61 572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57 215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27 424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67 056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60 962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27 568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60 366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53 485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26 496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42 670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39 668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62 271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60 385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426 168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92584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231 460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612197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554249</w:t>
            </w:r>
          </w:p>
        </w:tc>
      </w:tr>
    </w:tbl>
    <w:p>
      <w:pPr>
        <w:spacing w:after="0"/>
        <w:ind w:left="0"/>
        <w:jc w:val="both"/>
      </w:pPr>
      <w:r>
        <w:rPr>
          <w:rFonts w:ascii="Times New Roman"/>
          <w:b w:val="false"/>
          <w:i w:val="false"/>
          <w:color w:val="000000"/>
          <w:sz w:val="28"/>
        </w:rPr>
        <w:t>
      Ветеринарно-санитарные помещения, обслуживающие домашних животных: ветеринарные станции-15, крупно мелко рогатого скота-21, пункт искусственного осеменения-15, биотермические котловины-14.</w:t>
      </w:r>
    </w:p>
    <w:p>
      <w:pPr>
        <w:spacing w:after="0"/>
        <w:ind w:left="0"/>
        <w:jc w:val="both"/>
      </w:pPr>
      <w:r>
        <w:rPr>
          <w:rFonts w:ascii="Times New Roman"/>
          <w:b w:val="false"/>
          <w:i w:val="false"/>
          <w:color w:val="000000"/>
          <w:sz w:val="28"/>
        </w:rPr>
        <w:t>
      Информация о ветеринарно-санитарных учреждениях: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Сельские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Ветеринарные станции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Крупно мелкорогатого скота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искусственного осеменения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Биотермические котловины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Майлыкент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Кемербастау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Мичурин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Тюлькубас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Жабаглы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Балыкты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Шакпак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Рыскулов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Жаскешу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Ақбиик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Келтемашат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Тастумсык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Састюбе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Всего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Средняя урожайность пастбищ на сухую массу 5,3 центнер/гектар, кормовая единица3,1 центнер/гектар.</w:t>
      </w:r>
    </w:p>
    <w:p>
      <w:pPr>
        <w:spacing w:after="0"/>
        <w:ind w:left="0"/>
        <w:jc w:val="both"/>
      </w:pPr>
      <w:r>
        <w:rPr>
          <w:rFonts w:ascii="Times New Roman"/>
          <w:b w:val="false"/>
          <w:i w:val="false"/>
          <w:color w:val="000000"/>
          <w:sz w:val="28"/>
        </w:rPr>
        <w:t>
      Оценка массивной урожайности природно-кормовых угодий и кормовых единиц (центнер/гектар):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Рекомендация использование сезонных пастбищ</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Качество урожайности пастбищ по кормовым единицам (центнер/гектар)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хорошо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выше среднего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ниже среднего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плохо</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Весенне-летнее,</w:t>
            </w:r>
          </w:p>
          <w:p>
            <w:pPr>
              <w:spacing w:after="20"/>
              <w:ind w:left="20"/>
              <w:jc w:val="both"/>
            </w:pPr>
            <w:r>
              <w:rPr>
                <w:rFonts w:ascii="Times New Roman"/>
                <w:b w:val="false"/>
                <w:i w:val="false"/>
                <w:color w:val="000000"/>
                <w:sz w:val="20"/>
              </w:rPr>
              <w:t>
Осенне- летнее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11,0выше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ниже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Весеннее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выше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ниже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Осеннее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ниже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Весенне- осеннее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Оценивается в два сезона, весеннее- осеннее</w:t>
            </w:r>
          </w:p>
        </w:tc>
      </w:tr>
    </w:tbl>
    <w:p>
      <w:pPr>
        <w:spacing w:after="0"/>
        <w:ind w:left="0"/>
        <w:jc w:val="both"/>
      </w:pPr>
      <w:r>
        <w:rPr>
          <w:rFonts w:ascii="Times New Roman"/>
          <w:b w:val="false"/>
          <w:i w:val="false"/>
          <w:color w:val="000000"/>
          <w:sz w:val="28"/>
        </w:rPr>
        <w:t>
      Поток корма оценивается по следующим показателям: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Рекомендация по использованию сезонных пастбищ</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Фертильность корма (объем кормовой единицы в 100 килограмм сухой массы)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хорошо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плохо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Весеннее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выше 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ниже 51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Весенне-летнее, </w:t>
            </w:r>
          </w:p>
          <w:p>
            <w:pPr>
              <w:spacing w:after="20"/>
              <w:ind w:left="20"/>
              <w:jc w:val="both"/>
            </w:pPr>
            <w:r>
              <w:rPr>
                <w:rFonts w:ascii="Times New Roman"/>
                <w:b w:val="false"/>
                <w:i w:val="false"/>
                <w:color w:val="000000"/>
                <w:sz w:val="20"/>
              </w:rPr>
              <w:t>
осенне-летнее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выше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ниже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Осеннее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выше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ниже 30</w:t>
            </w:r>
          </w:p>
        </w:tc>
      </w:tr>
    </w:tbl>
    <w:p>
      <w:pPr>
        <w:spacing w:after="0"/>
        <w:ind w:left="0"/>
        <w:jc w:val="both"/>
      </w:pPr>
      <w:r>
        <w:rPr>
          <w:rFonts w:ascii="Times New Roman"/>
          <w:b w:val="false"/>
          <w:i w:val="false"/>
          <w:color w:val="000000"/>
          <w:sz w:val="28"/>
        </w:rPr>
        <w:t>
      Заключение</w:t>
      </w:r>
    </w:p>
    <w:p>
      <w:pPr>
        <w:spacing w:after="0"/>
        <w:ind w:left="0"/>
        <w:jc w:val="both"/>
      </w:pPr>
      <w:r>
        <w:rPr>
          <w:rFonts w:ascii="Times New Roman"/>
          <w:b w:val="false"/>
          <w:i w:val="false"/>
          <w:color w:val="000000"/>
          <w:sz w:val="28"/>
        </w:rPr>
        <w:t xml:space="preserve">
      Общая площадь пастбищ в Тюлькубасском районе составляет 57948 га, по </w:t>
      </w:r>
      <w:r>
        <w:rPr>
          <w:rFonts w:ascii="Times New Roman"/>
          <w:b w:val="false"/>
          <w:i w:val="false"/>
          <w:color w:val="000000"/>
          <w:sz w:val="28"/>
        </w:rPr>
        <w:t>Приказу</w:t>
      </w:r>
      <w:r>
        <w:rPr>
          <w:rFonts w:ascii="Times New Roman"/>
          <w:b w:val="false"/>
          <w:i w:val="false"/>
          <w:color w:val="000000"/>
          <w:sz w:val="28"/>
        </w:rPr>
        <w:t xml:space="preserve"> Министерства сельского хозяйства Республики Казахстан от 14 апреля 2015 года № 3-3 / 332 "Об утверждении максимально допустимой нормы нагрузки на общую площадь пастбищ" по району не хватает пастбищ на 52 948 га.</w:t>
      </w:r>
    </w:p>
    <w:p>
      <w:pPr>
        <w:spacing w:after="0"/>
        <w:ind w:left="0"/>
        <w:jc w:val="both"/>
      </w:pPr>
      <w:r>
        <w:rPr>
          <w:rFonts w:ascii="Times New Roman"/>
          <w:b w:val="false"/>
          <w:i w:val="false"/>
          <w:color w:val="000000"/>
          <w:sz w:val="28"/>
        </w:rPr>
        <w:t>
      Всего по району насчитывается 177 872 голов сельхоз животных (лошади 32 017, крупный рогатый скот 53 271, мелкий рогатый скот 92 584) общей площадью 699,322 га, из них 35 566 (лошади 6402, крупный рогатый скот 10 651, мелкий рогатый скот 18 513) содержится и откармливается на одном месте.</w:t>
      </w:r>
    </w:p>
    <w:p>
      <w:pPr>
        <w:spacing w:after="0"/>
        <w:ind w:left="0"/>
        <w:jc w:val="both"/>
      </w:pPr>
      <w:r>
        <w:rPr>
          <w:rFonts w:ascii="Times New Roman"/>
          <w:b w:val="false"/>
          <w:i w:val="false"/>
          <w:color w:val="000000"/>
          <w:sz w:val="28"/>
        </w:rPr>
        <w:t>
      Исходя из вышеизложенного, в Тюлькубасском районе не хватает пастбищных угодий на площади 57 948 га на общую сумму 177 872 голов.</w:t>
      </w:r>
    </w:p>
    <w:p>
      <w:pPr>
        <w:spacing w:after="0"/>
        <w:ind w:left="0"/>
        <w:jc w:val="both"/>
      </w:pPr>
      <w:r>
        <w:rPr>
          <w:rFonts w:ascii="Times New Roman"/>
          <w:b w:val="false"/>
          <w:i w:val="false"/>
          <w:color w:val="000000"/>
          <w:sz w:val="28"/>
        </w:rPr>
        <w:t>
      Чтобы устранить дефицит пастбищ на 57 948 гектарах Тюлькубасского района, необходимо снизить нагрузку на пастбища и перевести скот из пастбищной системы в систему домашнего скота .</w:t>
      </w:r>
    </w:p>
    <w:p>
      <w:pPr>
        <w:spacing w:after="0"/>
        <w:ind w:left="0"/>
        <w:jc w:val="both"/>
      </w:pPr>
      <w:r>
        <w:rPr>
          <w:rFonts w:ascii="Times New Roman"/>
          <w:b w:val="false"/>
          <w:i w:val="false"/>
          <w:color w:val="000000"/>
          <w:sz w:val="28"/>
        </w:rPr>
        <w:t>
      Предложение</w:t>
      </w:r>
    </w:p>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Министерства сельского хозяйства Республики Казахстан от 14 апреля 2015 года № 3-3 / 332 "Об утверждении максимально допустимой нормы нагрузки на общую площадь пастбищ" по району рекомендуется пересмотреть (пересчитать) максимальное количество пастбищ на 1 голов условных единиц.</w:t>
      </w:r>
    </w:p>
    <w:bookmarkStart w:name="z9" w:id="6"/>
    <w:p>
      <w:pPr>
        <w:spacing w:after="0"/>
        <w:ind w:left="0"/>
        <w:jc w:val="both"/>
      </w:pPr>
      <w:r>
        <w:rPr>
          <w:rFonts w:ascii="Times New Roman"/>
          <w:b w:val="false"/>
          <w:i w:val="false"/>
          <w:color w:val="000000"/>
          <w:sz w:val="28"/>
        </w:rPr>
        <w:t>
      Приложение содержит данные,схемы и карты сельской местности:</w:t>
      </w:r>
    </w:p>
    <w:bookmarkEnd w:id="6"/>
    <w:bookmarkStart w:name="z10" w:id="7"/>
    <w:p>
      <w:pPr>
        <w:spacing w:after="0"/>
        <w:ind w:left="0"/>
        <w:jc w:val="both"/>
      </w:pPr>
      <w:r>
        <w:rPr>
          <w:rFonts w:ascii="Times New Roman"/>
          <w:b w:val="false"/>
          <w:i w:val="false"/>
          <w:color w:val="000000"/>
          <w:sz w:val="28"/>
        </w:rPr>
        <w:t>
      Приложение 1 - Майлыкентский сельский округ</w:t>
      </w:r>
    </w:p>
    <w:bookmarkEnd w:id="7"/>
    <w:bookmarkStart w:name="z11" w:id="8"/>
    <w:p>
      <w:pPr>
        <w:spacing w:after="0"/>
        <w:ind w:left="0"/>
        <w:jc w:val="both"/>
      </w:pPr>
      <w:r>
        <w:rPr>
          <w:rFonts w:ascii="Times New Roman"/>
          <w:b w:val="false"/>
          <w:i w:val="false"/>
          <w:color w:val="000000"/>
          <w:sz w:val="28"/>
        </w:rPr>
        <w:t>
      Приложение 2 - Машатский сельский округ</w:t>
      </w:r>
    </w:p>
    <w:bookmarkEnd w:id="8"/>
    <w:bookmarkStart w:name="z12" w:id="9"/>
    <w:p>
      <w:pPr>
        <w:spacing w:after="0"/>
        <w:ind w:left="0"/>
        <w:jc w:val="both"/>
      </w:pPr>
      <w:r>
        <w:rPr>
          <w:rFonts w:ascii="Times New Roman"/>
          <w:b w:val="false"/>
          <w:i w:val="false"/>
          <w:color w:val="000000"/>
          <w:sz w:val="28"/>
        </w:rPr>
        <w:t>
      Приложение 3 - Кемербастау сельский округ</w:t>
      </w:r>
    </w:p>
    <w:bookmarkEnd w:id="9"/>
    <w:bookmarkStart w:name="z13" w:id="10"/>
    <w:p>
      <w:pPr>
        <w:spacing w:after="0"/>
        <w:ind w:left="0"/>
        <w:jc w:val="both"/>
      </w:pPr>
      <w:r>
        <w:rPr>
          <w:rFonts w:ascii="Times New Roman"/>
          <w:b w:val="false"/>
          <w:i w:val="false"/>
          <w:color w:val="000000"/>
          <w:sz w:val="28"/>
        </w:rPr>
        <w:t>
      Приложение 4 - Мичуринский сельский округ</w:t>
      </w:r>
    </w:p>
    <w:bookmarkEnd w:id="10"/>
    <w:bookmarkStart w:name="z14" w:id="11"/>
    <w:p>
      <w:pPr>
        <w:spacing w:after="0"/>
        <w:ind w:left="0"/>
        <w:jc w:val="both"/>
      </w:pPr>
      <w:r>
        <w:rPr>
          <w:rFonts w:ascii="Times New Roman"/>
          <w:b w:val="false"/>
          <w:i w:val="false"/>
          <w:color w:val="000000"/>
          <w:sz w:val="28"/>
        </w:rPr>
        <w:t>
      Приложение 5- поселок Тюлькубас</w:t>
      </w:r>
    </w:p>
    <w:bookmarkEnd w:id="11"/>
    <w:bookmarkStart w:name="z15" w:id="12"/>
    <w:p>
      <w:pPr>
        <w:spacing w:after="0"/>
        <w:ind w:left="0"/>
        <w:jc w:val="both"/>
      </w:pPr>
      <w:r>
        <w:rPr>
          <w:rFonts w:ascii="Times New Roman"/>
          <w:b w:val="false"/>
          <w:i w:val="false"/>
          <w:color w:val="000000"/>
          <w:sz w:val="28"/>
        </w:rPr>
        <w:t>
      Приложение 6 - Жабаглинский сельский округ</w:t>
      </w:r>
    </w:p>
    <w:bookmarkEnd w:id="12"/>
    <w:bookmarkStart w:name="z16" w:id="13"/>
    <w:p>
      <w:pPr>
        <w:spacing w:after="0"/>
        <w:ind w:left="0"/>
        <w:jc w:val="both"/>
      </w:pPr>
      <w:r>
        <w:rPr>
          <w:rFonts w:ascii="Times New Roman"/>
          <w:b w:val="false"/>
          <w:i w:val="false"/>
          <w:color w:val="000000"/>
          <w:sz w:val="28"/>
        </w:rPr>
        <w:t>
      Приложение 7 - Балыктинский сельский округ</w:t>
      </w:r>
    </w:p>
    <w:bookmarkEnd w:id="13"/>
    <w:bookmarkStart w:name="z17" w:id="14"/>
    <w:p>
      <w:pPr>
        <w:spacing w:after="0"/>
        <w:ind w:left="0"/>
        <w:jc w:val="both"/>
      </w:pPr>
      <w:r>
        <w:rPr>
          <w:rFonts w:ascii="Times New Roman"/>
          <w:b w:val="false"/>
          <w:i w:val="false"/>
          <w:color w:val="000000"/>
          <w:sz w:val="28"/>
        </w:rPr>
        <w:t>
      Приложение 8 - Шакпакский сельский округ</w:t>
      </w:r>
    </w:p>
    <w:bookmarkEnd w:id="14"/>
    <w:bookmarkStart w:name="z18" w:id="15"/>
    <w:p>
      <w:pPr>
        <w:spacing w:after="0"/>
        <w:ind w:left="0"/>
        <w:jc w:val="both"/>
      </w:pPr>
      <w:r>
        <w:rPr>
          <w:rFonts w:ascii="Times New Roman"/>
          <w:b w:val="false"/>
          <w:i w:val="false"/>
          <w:color w:val="000000"/>
          <w:sz w:val="28"/>
        </w:rPr>
        <w:t>
      Приложение 9 - Рыскуловский сельский округ</w:t>
      </w:r>
    </w:p>
    <w:bookmarkEnd w:id="15"/>
    <w:bookmarkStart w:name="z19" w:id="16"/>
    <w:p>
      <w:pPr>
        <w:spacing w:after="0"/>
        <w:ind w:left="0"/>
        <w:jc w:val="both"/>
      </w:pPr>
      <w:r>
        <w:rPr>
          <w:rFonts w:ascii="Times New Roman"/>
          <w:b w:val="false"/>
          <w:i w:val="false"/>
          <w:color w:val="000000"/>
          <w:sz w:val="28"/>
        </w:rPr>
        <w:t>
      Приложение 10 - Арысский сельский округ</w:t>
      </w:r>
    </w:p>
    <w:bookmarkEnd w:id="16"/>
    <w:bookmarkStart w:name="z20" w:id="17"/>
    <w:p>
      <w:pPr>
        <w:spacing w:after="0"/>
        <w:ind w:left="0"/>
        <w:jc w:val="both"/>
      </w:pPr>
      <w:r>
        <w:rPr>
          <w:rFonts w:ascii="Times New Roman"/>
          <w:b w:val="false"/>
          <w:i w:val="false"/>
          <w:color w:val="000000"/>
          <w:sz w:val="28"/>
        </w:rPr>
        <w:t>
      Приложение 11 - Жаскешуский сельский округ</w:t>
      </w:r>
    </w:p>
    <w:bookmarkEnd w:id="17"/>
    <w:bookmarkStart w:name="z21" w:id="18"/>
    <w:p>
      <w:pPr>
        <w:spacing w:after="0"/>
        <w:ind w:left="0"/>
        <w:jc w:val="both"/>
      </w:pPr>
      <w:r>
        <w:rPr>
          <w:rFonts w:ascii="Times New Roman"/>
          <w:b w:val="false"/>
          <w:i w:val="false"/>
          <w:color w:val="000000"/>
          <w:sz w:val="28"/>
        </w:rPr>
        <w:t>
      Приложение 12 - Акбийский сельский округ</w:t>
      </w:r>
    </w:p>
    <w:bookmarkEnd w:id="18"/>
    <w:bookmarkStart w:name="z22" w:id="19"/>
    <w:p>
      <w:pPr>
        <w:spacing w:after="0"/>
        <w:ind w:left="0"/>
        <w:jc w:val="both"/>
      </w:pPr>
      <w:r>
        <w:rPr>
          <w:rFonts w:ascii="Times New Roman"/>
          <w:b w:val="false"/>
          <w:i w:val="false"/>
          <w:color w:val="000000"/>
          <w:sz w:val="28"/>
        </w:rPr>
        <w:t>
      Приложение 13 - Кельтемашатский сельский округ</w:t>
      </w:r>
    </w:p>
    <w:bookmarkEnd w:id="19"/>
    <w:bookmarkStart w:name="z23" w:id="20"/>
    <w:p>
      <w:pPr>
        <w:spacing w:after="0"/>
        <w:ind w:left="0"/>
        <w:jc w:val="both"/>
      </w:pPr>
      <w:r>
        <w:rPr>
          <w:rFonts w:ascii="Times New Roman"/>
          <w:b w:val="false"/>
          <w:i w:val="false"/>
          <w:color w:val="000000"/>
          <w:sz w:val="28"/>
        </w:rPr>
        <w:t>
      Приложение 14 - Тастумсыкский сельский округ</w:t>
      </w:r>
    </w:p>
    <w:bookmarkEnd w:id="20"/>
    <w:bookmarkStart w:name="z24" w:id="21"/>
    <w:p>
      <w:pPr>
        <w:spacing w:after="0"/>
        <w:ind w:left="0"/>
        <w:jc w:val="both"/>
      </w:pPr>
      <w:r>
        <w:rPr>
          <w:rFonts w:ascii="Times New Roman"/>
          <w:b w:val="false"/>
          <w:i w:val="false"/>
          <w:color w:val="000000"/>
          <w:sz w:val="28"/>
        </w:rPr>
        <w:t xml:space="preserve">
      Приложение 15 - поселок Састобе </w:t>
      </w:r>
    </w:p>
    <w:bookmarkEnd w:id="21"/>
    <w:bookmarkStart w:name="z25" w:id="22"/>
    <w:p>
      <w:pPr>
        <w:spacing w:after="0"/>
        <w:ind w:left="0"/>
        <w:jc w:val="left"/>
      </w:pPr>
      <w:r>
        <w:rPr>
          <w:rFonts w:ascii="Times New Roman"/>
          <w:b/>
          <w:i w:val="false"/>
          <w:color w:val="000000"/>
        </w:rPr>
        <w:t xml:space="preserve"> Майлыкентский сельский округ</w:t>
      </w:r>
    </w:p>
    <w:bookmarkEnd w:id="22"/>
    <w:p>
      <w:pPr>
        <w:spacing w:after="0"/>
        <w:ind w:left="0"/>
        <w:jc w:val="both"/>
      </w:pPr>
      <w:r>
        <w:rPr>
          <w:rFonts w:ascii="Times New Roman"/>
          <w:b w:val="false"/>
          <w:i w:val="false"/>
          <w:color w:val="000000"/>
          <w:sz w:val="28"/>
        </w:rPr>
        <w:t xml:space="preserve">
      Центр - село Т.Рыскулова. </w:t>
      </w:r>
    </w:p>
    <w:p>
      <w:pPr>
        <w:spacing w:after="0"/>
        <w:ind w:left="0"/>
        <w:jc w:val="both"/>
      </w:pPr>
      <w:r>
        <w:rPr>
          <w:rFonts w:ascii="Times New Roman"/>
          <w:b w:val="false"/>
          <w:i w:val="false"/>
          <w:color w:val="000000"/>
          <w:sz w:val="28"/>
        </w:rPr>
        <w:t>
      Населенные пункты-Т.Рыскулов, Бакибек и Карагашты.</w:t>
      </w:r>
    </w:p>
    <w:p>
      <w:pPr>
        <w:spacing w:after="0"/>
        <w:ind w:left="0"/>
        <w:jc w:val="both"/>
      </w:pPr>
      <w:r>
        <w:rPr>
          <w:rFonts w:ascii="Times New Roman"/>
          <w:b w:val="false"/>
          <w:i w:val="false"/>
          <w:color w:val="000000"/>
          <w:sz w:val="28"/>
        </w:rPr>
        <w:t>
      Количество населения-24 642 человека.</w:t>
      </w:r>
    </w:p>
    <w:p>
      <w:pPr>
        <w:spacing w:after="0"/>
        <w:ind w:left="0"/>
        <w:jc w:val="both"/>
      </w:pPr>
      <w:r>
        <w:rPr>
          <w:rFonts w:ascii="Times New Roman"/>
          <w:b w:val="false"/>
          <w:i w:val="false"/>
          <w:color w:val="000000"/>
          <w:sz w:val="28"/>
        </w:rPr>
        <w:t>
      Общая площадь округа-7129,38 гектар.</w:t>
      </w:r>
    </w:p>
    <w:p>
      <w:pPr>
        <w:spacing w:after="0"/>
        <w:ind w:left="0"/>
        <w:jc w:val="both"/>
      </w:pPr>
      <w:r>
        <w:rPr>
          <w:rFonts w:ascii="Times New Roman"/>
          <w:b w:val="false"/>
          <w:i w:val="false"/>
          <w:color w:val="000000"/>
          <w:sz w:val="28"/>
        </w:rPr>
        <w:t>
      В том числе:</w:t>
      </w:r>
    </w:p>
    <w:p>
      <w:pPr>
        <w:spacing w:after="0"/>
        <w:ind w:left="0"/>
        <w:jc w:val="both"/>
      </w:pPr>
      <w:r>
        <w:rPr>
          <w:rFonts w:ascii="Times New Roman"/>
          <w:b w:val="false"/>
          <w:i w:val="false"/>
          <w:color w:val="000000"/>
          <w:sz w:val="28"/>
        </w:rPr>
        <w:t>
      Сельскохозяйственные земли-6489 гектар;</w:t>
      </w:r>
    </w:p>
    <w:p>
      <w:pPr>
        <w:spacing w:after="0"/>
        <w:ind w:left="0"/>
        <w:jc w:val="both"/>
      </w:pPr>
      <w:r>
        <w:rPr>
          <w:rFonts w:ascii="Times New Roman"/>
          <w:b w:val="false"/>
          <w:i w:val="false"/>
          <w:color w:val="000000"/>
          <w:sz w:val="28"/>
        </w:rPr>
        <w:t>
      Орошаемые земли-955,5 гектар;</w:t>
      </w:r>
    </w:p>
    <w:p>
      <w:pPr>
        <w:spacing w:after="0"/>
        <w:ind w:left="0"/>
        <w:jc w:val="both"/>
      </w:pPr>
      <w:r>
        <w:rPr>
          <w:rFonts w:ascii="Times New Roman"/>
          <w:b w:val="false"/>
          <w:i w:val="false"/>
          <w:color w:val="000000"/>
          <w:sz w:val="28"/>
        </w:rPr>
        <w:t>
      Пастбищные земли-2535 гектар.</w:t>
      </w:r>
    </w:p>
    <w:p>
      <w:pPr>
        <w:spacing w:after="0"/>
        <w:ind w:left="0"/>
        <w:jc w:val="both"/>
      </w:pPr>
      <w:r>
        <w:rPr>
          <w:rFonts w:ascii="Times New Roman"/>
          <w:b w:val="false"/>
          <w:i w:val="false"/>
          <w:color w:val="000000"/>
          <w:sz w:val="28"/>
        </w:rPr>
        <w:t>
      Данные о количестве поголовья скота сельскохозяйственных животных по месту жительства: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Населенные пункты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Лошадь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Крупный рогатый скот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Мелкий рогатый скот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Т.Рыскулова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Караагашты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Бакибек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Всего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6580</w:t>
            </w:r>
          </w:p>
        </w:tc>
      </w:tr>
    </w:tbl>
    <w:p>
      <w:pPr>
        <w:spacing w:after="0"/>
        <w:ind w:left="0"/>
        <w:jc w:val="both"/>
      </w:pPr>
      <w:r>
        <w:rPr>
          <w:rFonts w:ascii="Times New Roman"/>
          <w:b w:val="false"/>
          <w:i w:val="false"/>
          <w:color w:val="000000"/>
          <w:sz w:val="28"/>
        </w:rPr>
        <w:t>
      Информация о ветеринарно-санитарных учреждениях: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Сельские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Ветеринарные станции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Крупно мелкорогатого скота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искусственного осеменения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Биотермические котловины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Т.Рыскулова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Караагашты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Бакибек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both"/>
      </w:pPr>
      <w:r>
        <w:rPr>
          <w:rFonts w:ascii="Times New Roman"/>
          <w:b w:val="false"/>
          <w:i w:val="false"/>
          <w:color w:val="000000"/>
          <w:sz w:val="28"/>
        </w:rPr>
        <w:t>
      График использования календаря пастбищ для распределения сельскохозяйственных животных и сезонных маршрутов распространения. Продолжительность пастбищного периода следующая: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выпуска, срок перегона скота в горной зоне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возврата скота в горной зоне выпуска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Апрель – 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Август - сентябрь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График потребности в пастбищах для сельскохозяйственных животных: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Населенные пункты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площадь пастбищ в населенных пунктах, гектар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Поголовье скота и требуемая площадь пастбищных земель, гектар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Лошадь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 гектар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Необходимые пастбища,гектар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Крупный рогатый скот</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Т.Рыскулова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14 634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Караагашты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1166</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Бакибек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20 394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 гектар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Необходи-мые пастбища,гектар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Мелкий рогатый скот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Норма,гектар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Необходи-мые пастбища,гектар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площадь необходи-мых пастбищ,гектар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Разница между общей площадью пастбищ и необходимых пастбищ в населенных пунктах,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45 369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44 309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17 845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16 645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70 861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68 326</w:t>
            </w:r>
          </w:p>
        </w:tc>
      </w:tr>
    </w:tbl>
    <w:p>
      <w:pPr>
        <w:spacing w:after="0"/>
        <w:ind w:left="0"/>
        <w:jc w:val="both"/>
      </w:pPr>
      <w:r>
        <w:rPr>
          <w:rFonts w:ascii="Times New Roman"/>
          <w:b w:val="false"/>
          <w:i w:val="false"/>
          <w:color w:val="000000"/>
          <w:sz w:val="28"/>
        </w:rPr>
        <w:t>
      Схема (карта ) расположения пастбищ на территории административно – территориальной единицы в разрезе категорий земель, собственников земельных участков землепользователей на оснований правоустаналивающих документов по Майлыкентскому сельскому округу Тюлькубасского района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572000" cy="6096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4572000" cy="6096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Категория земель:Общая площадь округа: 7129,38 га.Сельскохозяйственные земли: 6489 га.Общие пахотные земли: 3606 га.В том числе орашаемые земли: 955,5 га.Многолетние насаждения: 348 га.Сенокосные земли: 5,78 га.Пастбищные земли: 2535 га</w:t>
      </w:r>
    </w:p>
    <w:bookmarkStart w:name="z26" w:id="23"/>
    <w:p>
      <w:pPr>
        <w:spacing w:after="0"/>
        <w:ind w:left="0"/>
        <w:jc w:val="left"/>
      </w:pPr>
      <w:r>
        <w:rPr>
          <w:rFonts w:ascii="Times New Roman"/>
          <w:b/>
          <w:i w:val="false"/>
          <w:color w:val="000000"/>
        </w:rPr>
        <w:t xml:space="preserve"> Машатский сельский округ</w:t>
      </w:r>
    </w:p>
    <w:bookmarkEnd w:id="23"/>
    <w:p>
      <w:pPr>
        <w:spacing w:after="0"/>
        <w:ind w:left="0"/>
        <w:jc w:val="both"/>
      </w:pPr>
      <w:r>
        <w:rPr>
          <w:rFonts w:ascii="Times New Roman"/>
          <w:b w:val="false"/>
          <w:i w:val="false"/>
          <w:color w:val="000000"/>
          <w:sz w:val="28"/>
        </w:rPr>
        <w:t>
      Центр-село Машат</w:t>
      </w:r>
    </w:p>
    <w:p>
      <w:pPr>
        <w:spacing w:after="0"/>
        <w:ind w:left="0"/>
        <w:jc w:val="both"/>
      </w:pPr>
      <w:r>
        <w:rPr>
          <w:rFonts w:ascii="Times New Roman"/>
          <w:b w:val="false"/>
          <w:i w:val="false"/>
          <w:color w:val="000000"/>
          <w:sz w:val="28"/>
        </w:rPr>
        <w:t>
      Населенные пункты-Машат, Мынбай, Енбек, Кызылбастау, Енбекши</w:t>
      </w:r>
    </w:p>
    <w:p>
      <w:pPr>
        <w:spacing w:after="0"/>
        <w:ind w:left="0"/>
        <w:jc w:val="both"/>
      </w:pPr>
      <w:r>
        <w:rPr>
          <w:rFonts w:ascii="Times New Roman"/>
          <w:b w:val="false"/>
          <w:i w:val="false"/>
          <w:color w:val="000000"/>
          <w:sz w:val="28"/>
        </w:rPr>
        <w:t>
      Количество населения-5277 человек</w:t>
      </w:r>
    </w:p>
    <w:p>
      <w:pPr>
        <w:spacing w:after="0"/>
        <w:ind w:left="0"/>
        <w:jc w:val="both"/>
      </w:pPr>
      <w:r>
        <w:rPr>
          <w:rFonts w:ascii="Times New Roman"/>
          <w:b w:val="false"/>
          <w:i w:val="false"/>
          <w:color w:val="000000"/>
          <w:sz w:val="28"/>
        </w:rPr>
        <w:t>
      Общая площадь округа-14 071,4 гектар</w:t>
      </w:r>
    </w:p>
    <w:p>
      <w:pPr>
        <w:spacing w:after="0"/>
        <w:ind w:left="0"/>
        <w:jc w:val="both"/>
      </w:pPr>
      <w:r>
        <w:rPr>
          <w:rFonts w:ascii="Times New Roman"/>
          <w:b w:val="false"/>
          <w:i w:val="false"/>
          <w:color w:val="000000"/>
          <w:sz w:val="28"/>
        </w:rPr>
        <w:t>
      В том числе:</w:t>
      </w:r>
    </w:p>
    <w:p>
      <w:pPr>
        <w:spacing w:after="0"/>
        <w:ind w:left="0"/>
        <w:jc w:val="both"/>
      </w:pPr>
      <w:r>
        <w:rPr>
          <w:rFonts w:ascii="Times New Roman"/>
          <w:b w:val="false"/>
          <w:i w:val="false"/>
          <w:color w:val="000000"/>
          <w:sz w:val="28"/>
        </w:rPr>
        <w:t>
      Сельскохозяйственные земли-11 195,72 гектар;</w:t>
      </w:r>
    </w:p>
    <w:p>
      <w:pPr>
        <w:spacing w:after="0"/>
        <w:ind w:left="0"/>
        <w:jc w:val="both"/>
      </w:pPr>
      <w:r>
        <w:rPr>
          <w:rFonts w:ascii="Times New Roman"/>
          <w:b w:val="false"/>
          <w:i w:val="false"/>
          <w:color w:val="000000"/>
          <w:sz w:val="28"/>
        </w:rPr>
        <w:t>
      Орошаемые земли-1314 гектар;</w:t>
      </w:r>
    </w:p>
    <w:p>
      <w:pPr>
        <w:spacing w:after="0"/>
        <w:ind w:left="0"/>
        <w:jc w:val="both"/>
      </w:pPr>
      <w:r>
        <w:rPr>
          <w:rFonts w:ascii="Times New Roman"/>
          <w:b w:val="false"/>
          <w:i w:val="false"/>
          <w:color w:val="000000"/>
          <w:sz w:val="28"/>
        </w:rPr>
        <w:t>
      Пастбищные земли-3316 гектар;</w:t>
      </w:r>
    </w:p>
    <w:p>
      <w:pPr>
        <w:spacing w:after="0"/>
        <w:ind w:left="0"/>
        <w:jc w:val="both"/>
      </w:pPr>
      <w:r>
        <w:rPr>
          <w:rFonts w:ascii="Times New Roman"/>
          <w:b w:val="false"/>
          <w:i w:val="false"/>
          <w:color w:val="000000"/>
          <w:sz w:val="28"/>
        </w:rPr>
        <w:t>
      Данные о количестве поголовья скота сельскохозяйственных животных по населенным пунктам: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Населенные пункты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Лошадь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Крупный рогатый скот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Мелкий рогатый скот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Мынбай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Енбек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Қызылбастау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Енбекши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Всего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6880</w:t>
            </w:r>
          </w:p>
        </w:tc>
      </w:tr>
    </w:tbl>
    <w:p>
      <w:pPr>
        <w:spacing w:after="0"/>
        <w:ind w:left="0"/>
        <w:jc w:val="both"/>
      </w:pPr>
      <w:r>
        <w:rPr>
          <w:rFonts w:ascii="Times New Roman"/>
          <w:b w:val="false"/>
          <w:i w:val="false"/>
          <w:color w:val="000000"/>
          <w:sz w:val="28"/>
        </w:rPr>
        <w:t>
      Данные о ветеринарно-санитарных учреждениях: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Населенные пункты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Ветеринарные станции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Крупно мелкорогатого скота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искусственного осеменения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Биотермические котловины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Мынбай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Енбек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Қызылбастау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Енбекши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Всего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both"/>
      </w:pPr>
      <w:r>
        <w:rPr>
          <w:rFonts w:ascii="Times New Roman"/>
          <w:b w:val="false"/>
          <w:i w:val="false"/>
          <w:color w:val="000000"/>
          <w:sz w:val="28"/>
        </w:rPr>
        <w:t>
      График календаря использования пастбищ для распределения сельскохозяйственных животных и сезонных маршрутов распространения. Продолжительность пастбищного периода следующая: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выпуска, срок перегона скота в горной зоне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возврата скота в горной зоне выпуска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Апрель - 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Август - сентябрь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График потребности в пастбище скота сельскохозяйственных животных: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Населенные пункты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площадь пастбищ в населенных пунктах, гектар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Поголовья скота и требуемая площадь пастбищных земель, гектар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Лошадь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Норма,гектар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Необходимые пастбища,гектар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Крупный рогатый скот</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Машат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10 107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Мынбай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Енбек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Кызылбастау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Енбекши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21 897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Норма, гектар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Необходимые пастбища,гектар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Мелкий рогатый скот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 гектар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Необходимые пастбища,гектар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площадь необходимых пастбищ,гектар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Разница между общей пастбищей и необходимой пастбищ в населенных пунктах,(-,+)</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29 667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15 266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15 013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66 169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65 279</w:t>
            </w:r>
          </w:p>
        </w:tc>
      </w:tr>
    </w:tbl>
    <w:p>
      <w:pPr>
        <w:spacing w:after="0"/>
        <w:ind w:left="0"/>
        <w:jc w:val="both"/>
      </w:pPr>
      <w:r>
        <w:rPr>
          <w:rFonts w:ascii="Times New Roman"/>
          <w:b w:val="false"/>
          <w:i w:val="false"/>
          <w:color w:val="000000"/>
          <w:sz w:val="28"/>
        </w:rPr>
        <w:t>
      Схема (карта ) расположения пастбищ на территории административно – территориальной единицы в разрезе категорий земель, собственников земельных участков и землепользователей на оснований правоустаналивающих документов по Машатскому сельскому округі Тюлькубасского района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572000" cy="6096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4572000" cy="6096000"/>
                    </a:xfrm>
                    <a:prstGeom prst="rect">
                      <a:avLst/>
                    </a:prstGeom>
                  </pic:spPr>
                </pic:pic>
              </a:graphicData>
            </a:graphic>
          </wp:inline>
        </w:drawing>
      </w:r>
    </w:p>
    <w:p>
      <w:pPr>
        <w:spacing w:after="0"/>
        <w:ind w:left="0"/>
        <w:jc w:val="left"/>
      </w:pPr>
      <w:r>
        <w:br/>
      </w:r>
      <w:r>
        <w:rPr>
          <w:rFonts w:ascii="Times New Roman"/>
          <w:b w:val="false"/>
          <w:i w:val="false"/>
          <w:color w:val="000000"/>
          <w:sz w:val="28"/>
        </w:rPr>
        <w:t>
      Категория земель:Общая площадь округа: 14071,36 га Сельскохозяйственные земли: 11195,72 га. Общие пахотные земли: 6456 га.В том числе орашаемые земли: 1314 га. Многолетние насаждения: 64,37 га.Сенокосные земли: 45,35 га. Пастбищные земли: 3316 га.</w:t>
      </w:r>
      <w:r>
        <w:br/>
      </w:r>
      <w:r>
        <w:rPr>
          <w:rFonts w:ascii="Times New Roman"/>
          <w:b w:val="false"/>
          <w:i w:val="false"/>
          <w:color w:val="000000"/>
          <w:sz w:val="28"/>
        </w:rPr>
        <w:t>
</w:t>
      </w:r>
    </w:p>
    <w:bookmarkStart w:name="z27" w:id="24"/>
    <w:p>
      <w:pPr>
        <w:spacing w:after="0"/>
        <w:ind w:left="0"/>
        <w:jc w:val="left"/>
      </w:pPr>
      <w:r>
        <w:rPr>
          <w:rFonts w:ascii="Times New Roman"/>
          <w:b/>
          <w:i w:val="false"/>
          <w:color w:val="000000"/>
        </w:rPr>
        <w:t xml:space="preserve"> Кемербастауский сельский округ</w:t>
      </w:r>
    </w:p>
    <w:bookmarkEnd w:id="24"/>
    <w:p>
      <w:pPr>
        <w:spacing w:after="0"/>
        <w:ind w:left="0"/>
        <w:jc w:val="both"/>
      </w:pPr>
      <w:r>
        <w:rPr>
          <w:rFonts w:ascii="Times New Roman"/>
          <w:b w:val="false"/>
          <w:i w:val="false"/>
          <w:color w:val="000000"/>
          <w:sz w:val="28"/>
        </w:rPr>
        <w:t>
      Центр - село Кемербастау.</w:t>
      </w:r>
    </w:p>
    <w:p>
      <w:pPr>
        <w:spacing w:after="0"/>
        <w:ind w:left="0"/>
        <w:jc w:val="both"/>
      </w:pPr>
      <w:r>
        <w:rPr>
          <w:rFonts w:ascii="Times New Roman"/>
          <w:b w:val="false"/>
          <w:i w:val="false"/>
          <w:color w:val="000000"/>
          <w:sz w:val="28"/>
        </w:rPr>
        <w:t>
      Населенные пункты-Кемербастау, Кумисбастау, Елтай, М.Жаримбетов, Алгабас, Майлыкент, 117 разъезд.</w:t>
      </w:r>
    </w:p>
    <w:p>
      <w:pPr>
        <w:spacing w:after="0"/>
        <w:ind w:left="0"/>
        <w:jc w:val="both"/>
      </w:pPr>
      <w:r>
        <w:rPr>
          <w:rFonts w:ascii="Times New Roman"/>
          <w:b w:val="false"/>
          <w:i w:val="false"/>
          <w:color w:val="000000"/>
          <w:sz w:val="28"/>
        </w:rPr>
        <w:t>
      Количество населения-4696 человек.</w:t>
      </w:r>
    </w:p>
    <w:p>
      <w:pPr>
        <w:spacing w:after="0"/>
        <w:ind w:left="0"/>
        <w:jc w:val="both"/>
      </w:pPr>
      <w:r>
        <w:rPr>
          <w:rFonts w:ascii="Times New Roman"/>
          <w:b w:val="false"/>
          <w:i w:val="false"/>
          <w:color w:val="000000"/>
          <w:sz w:val="28"/>
        </w:rPr>
        <w:t>
      Общая площадь округа-11279,11 гектар.</w:t>
      </w:r>
    </w:p>
    <w:p>
      <w:pPr>
        <w:spacing w:after="0"/>
        <w:ind w:left="0"/>
        <w:jc w:val="both"/>
      </w:pPr>
      <w:r>
        <w:rPr>
          <w:rFonts w:ascii="Times New Roman"/>
          <w:b w:val="false"/>
          <w:i w:val="false"/>
          <w:color w:val="000000"/>
          <w:sz w:val="28"/>
        </w:rPr>
        <w:t>
      В том числе:</w:t>
      </w:r>
    </w:p>
    <w:p>
      <w:pPr>
        <w:spacing w:after="0"/>
        <w:ind w:left="0"/>
        <w:jc w:val="both"/>
      </w:pPr>
      <w:r>
        <w:rPr>
          <w:rFonts w:ascii="Times New Roman"/>
          <w:b w:val="false"/>
          <w:i w:val="false"/>
          <w:color w:val="000000"/>
          <w:sz w:val="28"/>
        </w:rPr>
        <w:t>
      Сельскохозяйственные земли-3040 гектар;</w:t>
      </w:r>
    </w:p>
    <w:p>
      <w:pPr>
        <w:spacing w:after="0"/>
        <w:ind w:left="0"/>
        <w:jc w:val="both"/>
      </w:pPr>
      <w:r>
        <w:rPr>
          <w:rFonts w:ascii="Times New Roman"/>
          <w:b w:val="false"/>
          <w:i w:val="false"/>
          <w:color w:val="000000"/>
          <w:sz w:val="28"/>
        </w:rPr>
        <w:t>
      Орошаемые земли-1473 гектар;</w:t>
      </w:r>
    </w:p>
    <w:p>
      <w:pPr>
        <w:spacing w:after="0"/>
        <w:ind w:left="0"/>
        <w:jc w:val="both"/>
      </w:pPr>
      <w:r>
        <w:rPr>
          <w:rFonts w:ascii="Times New Roman"/>
          <w:b w:val="false"/>
          <w:i w:val="false"/>
          <w:color w:val="000000"/>
          <w:sz w:val="28"/>
        </w:rPr>
        <w:t>
      Пастбищные земли-4779 гектар;</w:t>
      </w:r>
    </w:p>
    <w:p>
      <w:pPr>
        <w:spacing w:after="0"/>
        <w:ind w:left="0"/>
        <w:jc w:val="both"/>
      </w:pPr>
      <w:r>
        <w:rPr>
          <w:rFonts w:ascii="Times New Roman"/>
          <w:b w:val="false"/>
          <w:i w:val="false"/>
          <w:color w:val="000000"/>
          <w:sz w:val="28"/>
        </w:rPr>
        <w:t>
      Данные о количестве поголовья скота сельскохозяйственных животных по населенным пунктам: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Населенные пункты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Лошадь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Крупный рогатый скот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Мелкий рогатый скот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Кемербастау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Алгабас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М.Жаримбетов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Елтай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Кумисбастау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Майлыкент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разъезд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Всего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7860</w:t>
            </w:r>
          </w:p>
        </w:tc>
      </w:tr>
    </w:tbl>
    <w:p>
      <w:pPr>
        <w:spacing w:after="0"/>
        <w:ind w:left="0"/>
        <w:jc w:val="both"/>
      </w:pPr>
      <w:r>
        <w:rPr>
          <w:rFonts w:ascii="Times New Roman"/>
          <w:b w:val="false"/>
          <w:i w:val="false"/>
          <w:color w:val="000000"/>
          <w:sz w:val="28"/>
        </w:rPr>
        <w:t>
      Данные о ветеринарно-санитарных учреждениях: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Населенные пункты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Ветеринарные станции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Крупно мелкорогатого скота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искусственного осеменения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Биотермические котловины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Кемербастау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Алгабас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М.Жаримбетов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Елтай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Кумисбастау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Майлыкент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разъезд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Всего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both"/>
      </w:pPr>
      <w:r>
        <w:rPr>
          <w:rFonts w:ascii="Times New Roman"/>
          <w:b w:val="false"/>
          <w:i w:val="false"/>
          <w:color w:val="000000"/>
          <w:sz w:val="28"/>
        </w:rPr>
        <w:t>
      График календаря использования пастбищ для распределения сельскохозяйственных животных и сезонных маршрутов распространения. Продолжительность пастбищного периода следующая: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выпуска, срок перегона скота в горной зоне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возврата скота в горной зоне выпуска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Апрель - 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Август - сентябрь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График потребности в пастбище скота сельскохозяйственных животных: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Населен ные пункты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площадь пастбищ в населенных пунктах, гектар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Поголовья скота и требуемая площадь пастбищных земель, гектар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Лошадь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 гектар</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Необходимые пастбища, гектар</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Крупный рогатый скот</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Кемербастау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Алгабас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М.Жаримбетов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5256</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Елтай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10 026</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Кумисбастау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Майлыкент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разъезд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Всего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25974</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 гектар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Необходимые пастбища, гектар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Мелкий рогатый скот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 гектар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Необходимые пастбища, гектар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площадь необходимых пастбищ, гектар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Разница между общей пастбищей и необходимой пастбищ в населенных пунктах,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13791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13743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12244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12182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19105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17698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12253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27968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73592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68570</w:t>
            </w:r>
          </w:p>
        </w:tc>
      </w:tr>
    </w:tbl>
    <w:p>
      <w:pPr>
        <w:spacing w:after="0"/>
        <w:ind w:left="0"/>
        <w:jc w:val="both"/>
      </w:pPr>
      <w:r>
        <w:rPr>
          <w:rFonts w:ascii="Times New Roman"/>
          <w:b w:val="false"/>
          <w:i w:val="false"/>
          <w:color w:val="000000"/>
          <w:sz w:val="28"/>
        </w:rPr>
        <w:t>
      Схема (карта ) расположения пастбищ на территории административно – территориальной единицы в разрезе категорий земель, собственников земельных участков и землепользователей на оснований правоустаналивающих документов по Кемербастаускому сельскому округі Тюлькубасского района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572000" cy="6096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572000" cy="6096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Категория земель:Общая площадь округа: 11457 га. Сельскохозяйственные земли: 3040 га.Общие пахотные земли 3218 га. В том числе орашаемые земли: 1473 га.Многолетние насаждения: 179 га.Сенокосные земли : 125 га.Пастбищные земли : 5022 га.</w:t>
      </w:r>
    </w:p>
    <w:bookmarkStart w:name="z28" w:id="25"/>
    <w:p>
      <w:pPr>
        <w:spacing w:after="0"/>
        <w:ind w:left="0"/>
        <w:jc w:val="left"/>
      </w:pPr>
      <w:r>
        <w:rPr>
          <w:rFonts w:ascii="Times New Roman"/>
          <w:b/>
          <w:i w:val="false"/>
          <w:color w:val="000000"/>
        </w:rPr>
        <w:t xml:space="preserve"> Мичуринский сельский округ</w:t>
      </w:r>
    </w:p>
    <w:bookmarkEnd w:id="25"/>
    <w:p>
      <w:pPr>
        <w:spacing w:after="0"/>
        <w:ind w:left="0"/>
        <w:jc w:val="both"/>
      </w:pPr>
      <w:r>
        <w:rPr>
          <w:rFonts w:ascii="Times New Roman"/>
          <w:b w:val="false"/>
          <w:i w:val="false"/>
          <w:color w:val="000000"/>
          <w:sz w:val="28"/>
        </w:rPr>
        <w:t>
      Центр-село Майтобе</w:t>
      </w:r>
    </w:p>
    <w:p>
      <w:pPr>
        <w:spacing w:after="0"/>
        <w:ind w:left="0"/>
        <w:jc w:val="both"/>
      </w:pPr>
      <w:r>
        <w:rPr>
          <w:rFonts w:ascii="Times New Roman"/>
          <w:b w:val="false"/>
          <w:i w:val="false"/>
          <w:color w:val="000000"/>
          <w:sz w:val="28"/>
        </w:rPr>
        <w:t>
      Населенные пункты-Майтобе, Коксагыз, Таусагыз, Кожамберди</w:t>
      </w:r>
    </w:p>
    <w:p>
      <w:pPr>
        <w:spacing w:after="0"/>
        <w:ind w:left="0"/>
        <w:jc w:val="both"/>
      </w:pPr>
      <w:r>
        <w:rPr>
          <w:rFonts w:ascii="Times New Roman"/>
          <w:b w:val="false"/>
          <w:i w:val="false"/>
          <w:color w:val="000000"/>
          <w:sz w:val="28"/>
        </w:rPr>
        <w:t>
      Количество населения- 8051 человек</w:t>
      </w:r>
    </w:p>
    <w:p>
      <w:pPr>
        <w:spacing w:after="0"/>
        <w:ind w:left="0"/>
        <w:jc w:val="both"/>
      </w:pPr>
      <w:r>
        <w:rPr>
          <w:rFonts w:ascii="Times New Roman"/>
          <w:b w:val="false"/>
          <w:i w:val="false"/>
          <w:color w:val="000000"/>
          <w:sz w:val="28"/>
        </w:rPr>
        <w:t>
      Общая площадь округа-4600 гектар</w:t>
      </w:r>
    </w:p>
    <w:p>
      <w:pPr>
        <w:spacing w:after="0"/>
        <w:ind w:left="0"/>
        <w:jc w:val="both"/>
      </w:pPr>
      <w:r>
        <w:rPr>
          <w:rFonts w:ascii="Times New Roman"/>
          <w:b w:val="false"/>
          <w:i w:val="false"/>
          <w:color w:val="000000"/>
          <w:sz w:val="28"/>
        </w:rPr>
        <w:t>
      В том числе:</w:t>
      </w:r>
    </w:p>
    <w:p>
      <w:pPr>
        <w:spacing w:after="0"/>
        <w:ind w:left="0"/>
        <w:jc w:val="both"/>
      </w:pPr>
      <w:r>
        <w:rPr>
          <w:rFonts w:ascii="Times New Roman"/>
          <w:b w:val="false"/>
          <w:i w:val="false"/>
          <w:color w:val="000000"/>
          <w:sz w:val="28"/>
        </w:rPr>
        <w:t>
      Сельскохозяйственные земли-4134 гектар;</w:t>
      </w:r>
    </w:p>
    <w:p>
      <w:pPr>
        <w:spacing w:after="0"/>
        <w:ind w:left="0"/>
        <w:jc w:val="both"/>
      </w:pPr>
      <w:r>
        <w:rPr>
          <w:rFonts w:ascii="Times New Roman"/>
          <w:b w:val="false"/>
          <w:i w:val="false"/>
          <w:color w:val="000000"/>
          <w:sz w:val="28"/>
        </w:rPr>
        <w:t>
      Орошаемые земли-1660 гектар;</w:t>
      </w:r>
    </w:p>
    <w:p>
      <w:pPr>
        <w:spacing w:after="0"/>
        <w:ind w:left="0"/>
        <w:jc w:val="both"/>
      </w:pPr>
      <w:r>
        <w:rPr>
          <w:rFonts w:ascii="Times New Roman"/>
          <w:b w:val="false"/>
          <w:i w:val="false"/>
          <w:color w:val="000000"/>
          <w:sz w:val="28"/>
        </w:rPr>
        <w:t>
      Пастбищные земли-1054 гектар.</w:t>
      </w:r>
    </w:p>
    <w:p>
      <w:pPr>
        <w:spacing w:after="0"/>
        <w:ind w:left="0"/>
        <w:jc w:val="both"/>
      </w:pPr>
      <w:r>
        <w:rPr>
          <w:rFonts w:ascii="Times New Roman"/>
          <w:b w:val="false"/>
          <w:i w:val="false"/>
          <w:color w:val="000000"/>
          <w:sz w:val="28"/>
        </w:rPr>
        <w:t>
      Данные о количестве поголовья скота сельскохозяйственных животных по населенным пунктам: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Населенные пункты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Лошадь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Крупный рогатый скот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Мелкий рогатый скот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Майтобе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Коксагыз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Таусагыз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Кожамберди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Всего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3898</w:t>
            </w:r>
          </w:p>
        </w:tc>
      </w:tr>
    </w:tbl>
    <w:p>
      <w:pPr>
        <w:spacing w:after="0"/>
        <w:ind w:left="0"/>
        <w:jc w:val="both"/>
      </w:pPr>
      <w:r>
        <w:rPr>
          <w:rFonts w:ascii="Times New Roman"/>
          <w:b w:val="false"/>
          <w:i w:val="false"/>
          <w:color w:val="000000"/>
          <w:sz w:val="28"/>
        </w:rPr>
        <w:t>
      Данные о ветеринарно-санитарных учреждениях: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Населенные пункты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Ветеринарные станции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Крупно мелкорогатого скота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искусственного осеменения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Биотермические котловины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Майтобе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Коксагыз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Таусагыз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Кожамберди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Всего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both"/>
      </w:pPr>
      <w:r>
        <w:rPr>
          <w:rFonts w:ascii="Times New Roman"/>
          <w:b w:val="false"/>
          <w:i w:val="false"/>
          <w:color w:val="000000"/>
          <w:sz w:val="28"/>
        </w:rPr>
        <w:t>
      График календаря использования пастбищ для распределения сельскохозяйственных животных и сезонных маршрутов распространения. Продолжительность пастбищного периода следующая: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выпуска, срок перегона скота в горной зоне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возврата скота в горной зоне выпуска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Апрель - 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Август - сентябрь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График потребности в пастбище скота сельскохозяйственных животных: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Населенные пункты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площадь пастбищ в населенных пунктах, гектар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Поголовья скота и требуемая площадь пастбищных земель, гектар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Лошадь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 гектар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Необходимые пастбища, гектар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Крупный рогатый скот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Майтобе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Коксагыз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Таусагыз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Кожамберди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Всего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 гектар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Необходимые пастбища,гектар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Мелкий рогатый скот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 Гектар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Необходимые пастбища,гектар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площадь необходимых пастбищ,гектар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Разница между общей пастбищей и необходимой пастбищ в населенных пунктах,(-,+)</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19058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19015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28199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27265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57850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56797</w:t>
            </w:r>
          </w:p>
        </w:tc>
      </w:tr>
    </w:tbl>
    <w:p>
      <w:pPr>
        <w:spacing w:after="0"/>
        <w:ind w:left="0"/>
        <w:jc w:val="both"/>
      </w:pPr>
      <w:r>
        <w:rPr>
          <w:rFonts w:ascii="Times New Roman"/>
          <w:b w:val="false"/>
          <w:i w:val="false"/>
          <w:color w:val="000000"/>
          <w:sz w:val="28"/>
        </w:rPr>
        <w:t>
      Схема (карта ) расположения пастбищ на территории административно – территориальной единицы в разрезе категорий земель, собственников земельных участков и землепользователей на оснований правоустаналивающих документов по Мичуринскому сельскому округу Тюлькубасского района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572000" cy="6096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4572000" cy="6096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Категория земель:Общая площадь округа: 4600 га.Сельскохозяйственные земли: 4134 га.Общие пахотные земли: 1660 га.В том числе орашаемые земли: 1660 га.Многолетние насаждения: 1421 га. Пастбищные земли: 1053 га.</w:t>
      </w:r>
    </w:p>
    <w:bookmarkStart w:name="z29" w:id="26"/>
    <w:p>
      <w:pPr>
        <w:spacing w:after="0"/>
        <w:ind w:left="0"/>
        <w:jc w:val="left"/>
      </w:pPr>
      <w:r>
        <w:rPr>
          <w:rFonts w:ascii="Times New Roman"/>
          <w:b/>
          <w:i w:val="false"/>
          <w:color w:val="000000"/>
        </w:rPr>
        <w:t xml:space="preserve"> Тюлькубасский поселковый округ</w:t>
      </w:r>
    </w:p>
    <w:bookmarkEnd w:id="26"/>
    <w:p>
      <w:pPr>
        <w:spacing w:after="0"/>
        <w:ind w:left="0"/>
        <w:jc w:val="both"/>
      </w:pPr>
      <w:r>
        <w:rPr>
          <w:rFonts w:ascii="Times New Roman"/>
          <w:b w:val="false"/>
          <w:i w:val="false"/>
          <w:color w:val="000000"/>
          <w:sz w:val="28"/>
        </w:rPr>
        <w:t>
      Центр-поселок Тюлькубас.</w:t>
      </w:r>
    </w:p>
    <w:p>
      <w:pPr>
        <w:spacing w:after="0"/>
        <w:ind w:left="0"/>
        <w:jc w:val="both"/>
      </w:pPr>
      <w:r>
        <w:rPr>
          <w:rFonts w:ascii="Times New Roman"/>
          <w:b w:val="false"/>
          <w:i w:val="false"/>
          <w:color w:val="000000"/>
          <w:sz w:val="28"/>
        </w:rPr>
        <w:t>
      Населенные пункты-Тюлькубас, Коктерек, Ирсу и Акбура.</w:t>
      </w:r>
    </w:p>
    <w:p>
      <w:pPr>
        <w:spacing w:after="0"/>
        <w:ind w:left="0"/>
        <w:jc w:val="both"/>
      </w:pPr>
      <w:r>
        <w:rPr>
          <w:rFonts w:ascii="Times New Roman"/>
          <w:b w:val="false"/>
          <w:i w:val="false"/>
          <w:color w:val="000000"/>
          <w:sz w:val="28"/>
        </w:rPr>
        <w:t>
      Количество населения- 9800 человек.</w:t>
      </w:r>
    </w:p>
    <w:p>
      <w:pPr>
        <w:spacing w:after="0"/>
        <w:ind w:left="0"/>
        <w:jc w:val="both"/>
      </w:pPr>
      <w:r>
        <w:rPr>
          <w:rFonts w:ascii="Times New Roman"/>
          <w:b w:val="false"/>
          <w:i w:val="false"/>
          <w:color w:val="000000"/>
          <w:sz w:val="28"/>
        </w:rPr>
        <w:t>
      Общая площадь округа – 1756,12 гектар.</w:t>
      </w:r>
    </w:p>
    <w:p>
      <w:pPr>
        <w:spacing w:after="0"/>
        <w:ind w:left="0"/>
        <w:jc w:val="both"/>
      </w:pPr>
      <w:r>
        <w:rPr>
          <w:rFonts w:ascii="Times New Roman"/>
          <w:b w:val="false"/>
          <w:i w:val="false"/>
          <w:color w:val="000000"/>
          <w:sz w:val="28"/>
        </w:rPr>
        <w:t>
      В том числе:</w:t>
      </w:r>
    </w:p>
    <w:p>
      <w:pPr>
        <w:spacing w:after="0"/>
        <w:ind w:left="0"/>
        <w:jc w:val="both"/>
      </w:pPr>
      <w:r>
        <w:rPr>
          <w:rFonts w:ascii="Times New Roman"/>
          <w:b w:val="false"/>
          <w:i w:val="false"/>
          <w:color w:val="000000"/>
          <w:sz w:val="28"/>
        </w:rPr>
        <w:t>
      Сельскохозяйственные земли- 3580,24 гектар;</w:t>
      </w:r>
    </w:p>
    <w:p>
      <w:pPr>
        <w:spacing w:after="0"/>
        <w:ind w:left="0"/>
        <w:jc w:val="both"/>
      </w:pPr>
      <w:r>
        <w:rPr>
          <w:rFonts w:ascii="Times New Roman"/>
          <w:b w:val="false"/>
          <w:i w:val="false"/>
          <w:color w:val="000000"/>
          <w:sz w:val="28"/>
        </w:rPr>
        <w:t>
      Орошаемые земли- 920,35 гектар;</w:t>
      </w:r>
    </w:p>
    <w:p>
      <w:pPr>
        <w:spacing w:after="0"/>
        <w:ind w:left="0"/>
        <w:jc w:val="both"/>
      </w:pPr>
      <w:r>
        <w:rPr>
          <w:rFonts w:ascii="Times New Roman"/>
          <w:b w:val="false"/>
          <w:i w:val="false"/>
          <w:color w:val="000000"/>
          <w:sz w:val="28"/>
        </w:rPr>
        <w:t>
      Пастбищные земли- 1164,94 гектар.</w:t>
      </w:r>
    </w:p>
    <w:p>
      <w:pPr>
        <w:spacing w:after="0"/>
        <w:ind w:left="0"/>
        <w:jc w:val="both"/>
      </w:pPr>
      <w:r>
        <w:rPr>
          <w:rFonts w:ascii="Times New Roman"/>
          <w:b w:val="false"/>
          <w:i w:val="false"/>
          <w:color w:val="000000"/>
          <w:sz w:val="28"/>
        </w:rPr>
        <w:t>
      Данные о количестве поголовья скота сельскохозяйственных животных по населенным пунктам: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Населенные пункты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Лошадь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Крупный рогатый скот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Мелкий рогатый скот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Тюлькубас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Коктерек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Ирсу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Всего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3752</w:t>
            </w:r>
          </w:p>
        </w:tc>
      </w:tr>
    </w:tbl>
    <w:p>
      <w:pPr>
        <w:spacing w:after="0"/>
        <w:ind w:left="0"/>
        <w:jc w:val="both"/>
      </w:pPr>
      <w:r>
        <w:rPr>
          <w:rFonts w:ascii="Times New Roman"/>
          <w:b w:val="false"/>
          <w:i w:val="false"/>
          <w:color w:val="000000"/>
          <w:sz w:val="28"/>
        </w:rPr>
        <w:t>
      Данные о ветеринарно-санитарных учреждениях: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Населенные пункты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Ветеринарные станции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Крупно мелкорогатого скота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искусственного осеменения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Биотермические котловины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Тюлькубас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Коктерек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Ирсу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Всего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both"/>
      </w:pPr>
      <w:r>
        <w:rPr>
          <w:rFonts w:ascii="Times New Roman"/>
          <w:b w:val="false"/>
          <w:i w:val="false"/>
          <w:color w:val="000000"/>
          <w:sz w:val="28"/>
        </w:rPr>
        <w:t>
      График календаря использования пастбищ для распределения сельскохозяйственных животных и сезонных маршрутов распространения. Продолжительность пастбищного периода следующая: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выпуска, срок перегона скота в горной зоне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возврата скота в горной зоне выпуска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Апрель - 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Август - сентябрь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График потребности в пастбище скота сельскохозяйственных животных: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Населен ные пункты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площадь пастбищ в населенных пунктах, гектар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Поголовья скота и требуемая площадь пастбищных земель, гектар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Лошадь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 гектар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Необходимые пастбища, гектар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Крупный рогатый скот</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Тюлькубас</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Коктерек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Ирсу Акбура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Всего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 гектар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Необходимые пастбища, гектар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Мелкий рогатый скот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 гектар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Необходимые пастбища, гектар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площадь необходимых пастбищ, гектар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Разница между общей пастбищей и необходимой пастбищ в населенных пунктах,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35982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35582</w:t>
            </w:r>
          </w:p>
        </w:tc>
      </w:tr>
    </w:tbl>
    <w:p>
      <w:pPr>
        <w:spacing w:after="0"/>
        <w:ind w:left="0"/>
        <w:jc w:val="both"/>
      </w:pPr>
      <w:r>
        <w:rPr>
          <w:rFonts w:ascii="Times New Roman"/>
          <w:b w:val="false"/>
          <w:i w:val="false"/>
          <w:color w:val="000000"/>
          <w:sz w:val="28"/>
        </w:rPr>
        <w:t>
      Схема (карта ) расположения пастбищ на территории административно – территориальной единицы в разрезе категорий земель, собственников земельных участков и землепользователей на оснований правоустаналивающих документов по Тюлькубасскому поселковому округу Тюлькубасского района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572000" cy="6096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4572000" cy="6096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Категория земель:Общая площадь округа: 1756,12 га.Сельскохозяйственные земли: 305 га.Общие пахотные земли: 305 га.В том числе орашаемые земли: 141 га.Пастбищные земли : 300 га.</w:t>
      </w:r>
    </w:p>
    <w:bookmarkStart w:name="z30" w:id="27"/>
    <w:p>
      <w:pPr>
        <w:spacing w:after="0"/>
        <w:ind w:left="0"/>
        <w:jc w:val="left"/>
      </w:pPr>
      <w:r>
        <w:rPr>
          <w:rFonts w:ascii="Times New Roman"/>
          <w:b/>
          <w:i w:val="false"/>
          <w:color w:val="000000"/>
        </w:rPr>
        <w:t xml:space="preserve"> Жабаглинский сельский округ</w:t>
      </w:r>
    </w:p>
    <w:bookmarkEnd w:id="27"/>
    <w:p>
      <w:pPr>
        <w:spacing w:after="0"/>
        <w:ind w:left="0"/>
        <w:jc w:val="both"/>
      </w:pPr>
      <w:r>
        <w:rPr>
          <w:rFonts w:ascii="Times New Roman"/>
          <w:b w:val="false"/>
          <w:i w:val="false"/>
          <w:color w:val="000000"/>
          <w:sz w:val="28"/>
        </w:rPr>
        <w:t>
      Центр-село Жабаглы.</w:t>
      </w:r>
    </w:p>
    <w:p>
      <w:pPr>
        <w:spacing w:after="0"/>
        <w:ind w:left="0"/>
        <w:jc w:val="both"/>
      </w:pPr>
      <w:r>
        <w:rPr>
          <w:rFonts w:ascii="Times New Roman"/>
          <w:b w:val="false"/>
          <w:i w:val="false"/>
          <w:color w:val="000000"/>
          <w:sz w:val="28"/>
        </w:rPr>
        <w:t>
      Населенные пункты-Жабаглы, Абайыл, РЗД – 115.</w:t>
      </w:r>
    </w:p>
    <w:p>
      <w:pPr>
        <w:spacing w:after="0"/>
        <w:ind w:left="0"/>
        <w:jc w:val="both"/>
      </w:pPr>
      <w:r>
        <w:rPr>
          <w:rFonts w:ascii="Times New Roman"/>
          <w:b w:val="false"/>
          <w:i w:val="false"/>
          <w:color w:val="000000"/>
          <w:sz w:val="28"/>
        </w:rPr>
        <w:t>
      Количество населения-3100 человек.</w:t>
      </w:r>
    </w:p>
    <w:p>
      <w:pPr>
        <w:spacing w:after="0"/>
        <w:ind w:left="0"/>
        <w:jc w:val="both"/>
      </w:pPr>
      <w:r>
        <w:rPr>
          <w:rFonts w:ascii="Times New Roman"/>
          <w:b w:val="false"/>
          <w:i w:val="false"/>
          <w:color w:val="000000"/>
          <w:sz w:val="28"/>
        </w:rPr>
        <w:t>
      Общая площадь округа-5070 гектар.</w:t>
      </w:r>
    </w:p>
    <w:p>
      <w:pPr>
        <w:spacing w:after="0"/>
        <w:ind w:left="0"/>
        <w:jc w:val="both"/>
      </w:pPr>
      <w:r>
        <w:rPr>
          <w:rFonts w:ascii="Times New Roman"/>
          <w:b w:val="false"/>
          <w:i w:val="false"/>
          <w:color w:val="000000"/>
          <w:sz w:val="28"/>
        </w:rPr>
        <w:t>
      В том числе:</w:t>
      </w:r>
    </w:p>
    <w:p>
      <w:pPr>
        <w:spacing w:after="0"/>
        <w:ind w:left="0"/>
        <w:jc w:val="both"/>
      </w:pPr>
      <w:r>
        <w:rPr>
          <w:rFonts w:ascii="Times New Roman"/>
          <w:b w:val="false"/>
          <w:i w:val="false"/>
          <w:color w:val="000000"/>
          <w:sz w:val="28"/>
        </w:rPr>
        <w:t>
      Сельскохозяйственные земли-4780,7 гектар;</w:t>
      </w:r>
    </w:p>
    <w:p>
      <w:pPr>
        <w:spacing w:after="0"/>
        <w:ind w:left="0"/>
        <w:jc w:val="both"/>
      </w:pPr>
      <w:r>
        <w:rPr>
          <w:rFonts w:ascii="Times New Roman"/>
          <w:b w:val="false"/>
          <w:i w:val="false"/>
          <w:color w:val="000000"/>
          <w:sz w:val="28"/>
        </w:rPr>
        <w:t>
      Орошаемые земли-617 гектар;</w:t>
      </w:r>
    </w:p>
    <w:p>
      <w:pPr>
        <w:spacing w:after="0"/>
        <w:ind w:left="0"/>
        <w:jc w:val="both"/>
      </w:pPr>
      <w:r>
        <w:rPr>
          <w:rFonts w:ascii="Times New Roman"/>
          <w:b w:val="false"/>
          <w:i w:val="false"/>
          <w:color w:val="000000"/>
          <w:sz w:val="28"/>
        </w:rPr>
        <w:t>
      Пастбищные земли-2172 гектар.</w:t>
      </w:r>
    </w:p>
    <w:p>
      <w:pPr>
        <w:spacing w:after="0"/>
        <w:ind w:left="0"/>
        <w:jc w:val="both"/>
      </w:pPr>
      <w:r>
        <w:rPr>
          <w:rFonts w:ascii="Times New Roman"/>
          <w:b w:val="false"/>
          <w:i w:val="false"/>
          <w:color w:val="000000"/>
          <w:sz w:val="28"/>
        </w:rPr>
        <w:t>
      Данные о количестве поголовья скота сельскохозяйственных животных по населенным пунктам: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Населенные пункты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Лошадь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Крупный рогатый скот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Мелкий рогатый скот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Жабаглы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разъезд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Всего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4457</w:t>
            </w:r>
          </w:p>
        </w:tc>
      </w:tr>
    </w:tbl>
    <w:p>
      <w:pPr>
        <w:spacing w:after="0"/>
        <w:ind w:left="0"/>
        <w:jc w:val="both"/>
      </w:pPr>
      <w:r>
        <w:rPr>
          <w:rFonts w:ascii="Times New Roman"/>
          <w:b w:val="false"/>
          <w:i w:val="false"/>
          <w:color w:val="000000"/>
          <w:sz w:val="28"/>
        </w:rPr>
        <w:t>
      Данные о ветеринарно-санитарных учреждениях: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Населенные пункты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Ветеринарные станции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Крупно мелкорогатого скота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искусственного осеменения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Биотермические котловины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Жабаглы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разъезд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Всего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both"/>
      </w:pPr>
      <w:r>
        <w:rPr>
          <w:rFonts w:ascii="Times New Roman"/>
          <w:b w:val="false"/>
          <w:i w:val="false"/>
          <w:color w:val="000000"/>
          <w:sz w:val="28"/>
        </w:rPr>
        <w:t>
      График календаря использования пастбищ для распределения сельскохозяйственных животных и сезонных маршрутов распространения. Продолжительность пастбищного периода следующая: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выпуска, срок перегона скота в горной зоне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возврата скота в горной зоне выпуска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Апрель - 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Август - сентябрь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График потребности в пастбище скота сельскохозяйственных животных: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Населенные пункты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площадь пастбищ в населенных пунктах, гектар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Поголовья скота и требуемая площадь пастбищных земель, гектар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Лошадь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 гектар</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Необходимые пастбища, гектар</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Крупный рогатый скот</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Жабаглы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16092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разъезд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Всего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17280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 гектар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Необходимые пастбища,гектар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Мелкий рогатый скот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 гектар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Необходимые пастбища,гектар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площадь необходимых пастбищ, Гектар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Разница между общей пастбищей и необходимой пастбищ в населенных пунктах,(-,+)</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31767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38623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36451</w:t>
            </w:r>
          </w:p>
        </w:tc>
      </w:tr>
    </w:tbl>
    <w:p>
      <w:pPr>
        <w:spacing w:after="0"/>
        <w:ind w:left="0"/>
        <w:jc w:val="both"/>
      </w:pPr>
      <w:r>
        <w:rPr>
          <w:rFonts w:ascii="Times New Roman"/>
          <w:b w:val="false"/>
          <w:i w:val="false"/>
          <w:color w:val="000000"/>
          <w:sz w:val="28"/>
        </w:rPr>
        <w:t>
      Схема (карта) расположения пастбищ на территории административно – территориальной единицы в разрезе категорий земель, собственников земельных участков и землепользователей на оснований правоустаналивающих документов по Жабаглинскому сельскому округі Тюлькубасского района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572000" cy="6096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4572000" cy="6096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Категория земель:Общая площадь округа: 5070 га Сельскохозяйственные земли: 4780,7 га.В том числе орашаемые земли: 1875 га.Многолетние насаждения: 617 га.Сенокосные земли : 116,7 га.Пастбищные земли : 2235 га.</w:t>
      </w:r>
    </w:p>
    <w:bookmarkStart w:name="z31" w:id="28"/>
    <w:p>
      <w:pPr>
        <w:spacing w:after="0"/>
        <w:ind w:left="0"/>
        <w:jc w:val="left"/>
      </w:pPr>
      <w:r>
        <w:rPr>
          <w:rFonts w:ascii="Times New Roman"/>
          <w:b/>
          <w:i w:val="false"/>
          <w:color w:val="000000"/>
        </w:rPr>
        <w:t xml:space="preserve"> Балыктинский сельский округ</w:t>
      </w:r>
    </w:p>
    <w:bookmarkEnd w:id="28"/>
    <w:p>
      <w:pPr>
        <w:spacing w:after="0"/>
        <w:ind w:left="0"/>
        <w:jc w:val="both"/>
      </w:pPr>
      <w:r>
        <w:rPr>
          <w:rFonts w:ascii="Times New Roman"/>
          <w:b w:val="false"/>
          <w:i w:val="false"/>
          <w:color w:val="000000"/>
          <w:sz w:val="28"/>
        </w:rPr>
        <w:t>
      Центр-село Балыкты.</w:t>
      </w:r>
    </w:p>
    <w:p>
      <w:pPr>
        <w:spacing w:after="0"/>
        <w:ind w:left="0"/>
        <w:jc w:val="both"/>
      </w:pPr>
      <w:r>
        <w:rPr>
          <w:rFonts w:ascii="Times New Roman"/>
          <w:b w:val="false"/>
          <w:i w:val="false"/>
          <w:color w:val="000000"/>
          <w:sz w:val="28"/>
        </w:rPr>
        <w:t>
      Населенные пункты-Балыкты, Шарафкент, Кокбулак, Урбулак, Абай.</w:t>
      </w:r>
    </w:p>
    <w:p>
      <w:pPr>
        <w:spacing w:after="0"/>
        <w:ind w:left="0"/>
        <w:jc w:val="both"/>
      </w:pPr>
      <w:r>
        <w:rPr>
          <w:rFonts w:ascii="Times New Roman"/>
          <w:b w:val="false"/>
          <w:i w:val="false"/>
          <w:color w:val="000000"/>
          <w:sz w:val="28"/>
        </w:rPr>
        <w:t>
      Количество населения– 10417 человек.</w:t>
      </w:r>
    </w:p>
    <w:p>
      <w:pPr>
        <w:spacing w:after="0"/>
        <w:ind w:left="0"/>
        <w:jc w:val="both"/>
      </w:pPr>
      <w:r>
        <w:rPr>
          <w:rFonts w:ascii="Times New Roman"/>
          <w:b w:val="false"/>
          <w:i w:val="false"/>
          <w:color w:val="000000"/>
          <w:sz w:val="28"/>
        </w:rPr>
        <w:t>
      Общая площадь округа–15445 гектар.</w:t>
      </w:r>
    </w:p>
    <w:p>
      <w:pPr>
        <w:spacing w:after="0"/>
        <w:ind w:left="0"/>
        <w:jc w:val="both"/>
      </w:pPr>
      <w:r>
        <w:rPr>
          <w:rFonts w:ascii="Times New Roman"/>
          <w:b w:val="false"/>
          <w:i w:val="false"/>
          <w:color w:val="000000"/>
          <w:sz w:val="28"/>
        </w:rPr>
        <w:t>
      В том числе:</w:t>
      </w:r>
    </w:p>
    <w:p>
      <w:pPr>
        <w:spacing w:after="0"/>
        <w:ind w:left="0"/>
        <w:jc w:val="both"/>
      </w:pPr>
      <w:r>
        <w:rPr>
          <w:rFonts w:ascii="Times New Roman"/>
          <w:b w:val="false"/>
          <w:i w:val="false"/>
          <w:color w:val="000000"/>
          <w:sz w:val="28"/>
        </w:rPr>
        <w:t>
      Сельскохозяйственные земли–15445 гектар;</w:t>
      </w:r>
    </w:p>
    <w:p>
      <w:pPr>
        <w:spacing w:after="0"/>
        <w:ind w:left="0"/>
        <w:jc w:val="both"/>
      </w:pPr>
      <w:r>
        <w:rPr>
          <w:rFonts w:ascii="Times New Roman"/>
          <w:b w:val="false"/>
          <w:i w:val="false"/>
          <w:color w:val="000000"/>
          <w:sz w:val="28"/>
        </w:rPr>
        <w:t>
      Орошаемые земли-619 гектар;</w:t>
      </w:r>
    </w:p>
    <w:p>
      <w:pPr>
        <w:spacing w:after="0"/>
        <w:ind w:left="0"/>
        <w:jc w:val="both"/>
      </w:pPr>
      <w:r>
        <w:rPr>
          <w:rFonts w:ascii="Times New Roman"/>
          <w:b w:val="false"/>
          <w:i w:val="false"/>
          <w:color w:val="000000"/>
          <w:sz w:val="28"/>
        </w:rPr>
        <w:t>
      Пастбищные земли-6761 гектар.</w:t>
      </w:r>
    </w:p>
    <w:p>
      <w:pPr>
        <w:spacing w:after="0"/>
        <w:ind w:left="0"/>
        <w:jc w:val="both"/>
      </w:pPr>
      <w:r>
        <w:rPr>
          <w:rFonts w:ascii="Times New Roman"/>
          <w:b w:val="false"/>
          <w:i w:val="false"/>
          <w:color w:val="000000"/>
          <w:sz w:val="28"/>
        </w:rPr>
        <w:t>
      Данные о количестве поголовья скота сельскохозяйственных животных по населенным пунктам: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Населенные Пункты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Лошадь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Крупный рогатый скот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Мелкий рогатый скот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Балыкты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Кокбулак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Урбулак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Шарафкент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Всего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8475</w:t>
            </w:r>
          </w:p>
        </w:tc>
      </w:tr>
    </w:tbl>
    <w:p>
      <w:pPr>
        <w:spacing w:after="0"/>
        <w:ind w:left="0"/>
        <w:jc w:val="both"/>
      </w:pPr>
      <w:r>
        <w:rPr>
          <w:rFonts w:ascii="Times New Roman"/>
          <w:b w:val="false"/>
          <w:i w:val="false"/>
          <w:color w:val="000000"/>
          <w:sz w:val="28"/>
        </w:rPr>
        <w:t>
      Данные о ветеринарно-санитарных учреждениях: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Населенные пункты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Ветеринарные станции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Крупно мелкорогатого скота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искусственного осеменения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Биотермические котловины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Балыкты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Кокбулак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Урбулак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Шарафкент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Всего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both"/>
      </w:pPr>
      <w:r>
        <w:rPr>
          <w:rFonts w:ascii="Times New Roman"/>
          <w:b w:val="false"/>
          <w:i w:val="false"/>
          <w:color w:val="000000"/>
          <w:sz w:val="28"/>
        </w:rPr>
        <w:t>
      График календаря использования пастбищ для распределения сельскохозяйственных животных и сезонных маршрутов распространения. Продолжительность пастбищного периода следующая: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выпуска, срок перегона скота в горной зоне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возврата скота в горной зоне выпуска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Апрель - 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Август - сентябрь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График потребности в пастбище скота сельскохозяйственных животных: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Населенные пункты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площадь пастбищ в населенных пунктах, гектар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Поголовья скота и требуемая площадь пастбищных земель, гектар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Лошадь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 гектар</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Необходимые пастбища, гектар</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Крупный рогатый скот</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Балыкты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14832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1508</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12096</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1146</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Кокбулак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Урбулак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Шарафкент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1836</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Всего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34182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 гектар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Необхо-димые пастбища, гектар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Мелкий рогатый скот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 гектар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Необходимые пастбища, гектар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площадь необходимых пастбищ, гектар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Разница между общей пастбищей и необходимой пастбищ в населенных пунктах,(-,+)</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68037</w:t>
            </w:r>
          </w:p>
        </w:tc>
      </w:tr>
    </w:tbl>
    <w:p>
      <w:pPr>
        <w:spacing w:after="0"/>
        <w:ind w:left="0"/>
        <w:jc w:val="both"/>
      </w:pPr>
      <w:r>
        <w:rPr>
          <w:rFonts w:ascii="Times New Roman"/>
          <w:b w:val="false"/>
          <w:i w:val="false"/>
          <w:color w:val="000000"/>
          <w:sz w:val="28"/>
        </w:rPr>
        <w:t>
      Схема (карта ) расположения пастбищ на территории административно – территориальной единицы в разрезе категорий земель, собственников земельных участков и землепользователей на оснований правоустаналивающих документов по Балыктинского сельскому округі Тюлькубасского района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572000" cy="6096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4572000" cy="6096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Категория земель:Общая площадь округа: 947,77 га.Сельскохозяйственные земли: 15 445 га.Общие пахотные земли: 10 261 га.В том числе орашаемые земли: 10 261 га.Многолетние насаждения: 619 га.Сенокосные земли: 705 га.Пастбищные земли: 6761 га</w:t>
      </w:r>
    </w:p>
    <w:bookmarkStart w:name="z32" w:id="29"/>
    <w:p>
      <w:pPr>
        <w:spacing w:after="0"/>
        <w:ind w:left="0"/>
        <w:jc w:val="left"/>
      </w:pPr>
      <w:r>
        <w:rPr>
          <w:rFonts w:ascii="Times New Roman"/>
          <w:b/>
          <w:i w:val="false"/>
          <w:color w:val="000000"/>
        </w:rPr>
        <w:t xml:space="preserve"> Шакпакский сельский округ</w:t>
      </w:r>
    </w:p>
    <w:bookmarkEnd w:id="29"/>
    <w:p>
      <w:pPr>
        <w:spacing w:after="0"/>
        <w:ind w:left="0"/>
        <w:jc w:val="both"/>
      </w:pPr>
      <w:r>
        <w:rPr>
          <w:rFonts w:ascii="Times New Roman"/>
          <w:b w:val="false"/>
          <w:i w:val="false"/>
          <w:color w:val="000000"/>
          <w:sz w:val="28"/>
        </w:rPr>
        <w:t>
      Центр-село Шакпак баба.</w:t>
      </w:r>
    </w:p>
    <w:p>
      <w:pPr>
        <w:spacing w:after="0"/>
        <w:ind w:left="0"/>
        <w:jc w:val="both"/>
      </w:pPr>
      <w:r>
        <w:rPr>
          <w:rFonts w:ascii="Times New Roman"/>
          <w:b w:val="false"/>
          <w:i w:val="false"/>
          <w:color w:val="000000"/>
          <w:sz w:val="28"/>
        </w:rPr>
        <w:t>
      Населенные пункты-Шакпак баба, 114-разъезд.</w:t>
      </w:r>
    </w:p>
    <w:p>
      <w:pPr>
        <w:spacing w:after="0"/>
        <w:ind w:left="0"/>
        <w:jc w:val="both"/>
      </w:pPr>
      <w:r>
        <w:rPr>
          <w:rFonts w:ascii="Times New Roman"/>
          <w:b w:val="false"/>
          <w:i w:val="false"/>
          <w:color w:val="000000"/>
          <w:sz w:val="28"/>
        </w:rPr>
        <w:t>
      Количество населения- 4030 человек.</w:t>
      </w:r>
    </w:p>
    <w:p>
      <w:pPr>
        <w:spacing w:after="0"/>
        <w:ind w:left="0"/>
        <w:jc w:val="both"/>
      </w:pPr>
      <w:r>
        <w:rPr>
          <w:rFonts w:ascii="Times New Roman"/>
          <w:b w:val="false"/>
          <w:i w:val="false"/>
          <w:color w:val="000000"/>
          <w:sz w:val="28"/>
        </w:rPr>
        <w:t>
      Общая площадь округа – 12626,5 гектар.</w:t>
      </w:r>
    </w:p>
    <w:p>
      <w:pPr>
        <w:spacing w:after="0"/>
        <w:ind w:left="0"/>
        <w:jc w:val="both"/>
      </w:pPr>
      <w:r>
        <w:rPr>
          <w:rFonts w:ascii="Times New Roman"/>
          <w:b w:val="false"/>
          <w:i w:val="false"/>
          <w:color w:val="000000"/>
          <w:sz w:val="28"/>
        </w:rPr>
        <w:t>
      В том числе:</w:t>
      </w:r>
    </w:p>
    <w:p>
      <w:pPr>
        <w:spacing w:after="0"/>
        <w:ind w:left="0"/>
        <w:jc w:val="both"/>
      </w:pPr>
      <w:r>
        <w:rPr>
          <w:rFonts w:ascii="Times New Roman"/>
          <w:b w:val="false"/>
          <w:i w:val="false"/>
          <w:color w:val="000000"/>
          <w:sz w:val="28"/>
        </w:rPr>
        <w:t>
      Сельскохозяйственные земли– 12 626,6 гектар;</w:t>
      </w:r>
    </w:p>
    <w:p>
      <w:pPr>
        <w:spacing w:after="0"/>
        <w:ind w:left="0"/>
        <w:jc w:val="both"/>
      </w:pPr>
      <w:r>
        <w:rPr>
          <w:rFonts w:ascii="Times New Roman"/>
          <w:b w:val="false"/>
          <w:i w:val="false"/>
          <w:color w:val="000000"/>
          <w:sz w:val="28"/>
        </w:rPr>
        <w:t>
      Орошаемые земли-656,6 гектар;</w:t>
      </w:r>
    </w:p>
    <w:p>
      <w:pPr>
        <w:spacing w:after="0"/>
        <w:ind w:left="0"/>
        <w:jc w:val="both"/>
      </w:pPr>
      <w:r>
        <w:rPr>
          <w:rFonts w:ascii="Times New Roman"/>
          <w:b w:val="false"/>
          <w:i w:val="false"/>
          <w:color w:val="000000"/>
          <w:sz w:val="28"/>
        </w:rPr>
        <w:t>
      Пастбищные земли-5432 гектар.</w:t>
      </w:r>
    </w:p>
    <w:p>
      <w:pPr>
        <w:spacing w:after="0"/>
        <w:ind w:left="0"/>
        <w:jc w:val="both"/>
      </w:pPr>
      <w:r>
        <w:rPr>
          <w:rFonts w:ascii="Times New Roman"/>
          <w:b w:val="false"/>
          <w:i w:val="false"/>
          <w:color w:val="000000"/>
          <w:sz w:val="28"/>
        </w:rPr>
        <w:t>
      Данные о количестве поголовья скота сельскохозяйственных животных по населенным пунктам: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Населенные пункты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Лошадь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Крупный рогатый скот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Мелкий рогатый скот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Шакпак баба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№114 разъезд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Всего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5972</w:t>
            </w:r>
          </w:p>
        </w:tc>
      </w:tr>
    </w:tbl>
    <w:p>
      <w:pPr>
        <w:spacing w:after="0"/>
        <w:ind w:left="0"/>
        <w:jc w:val="both"/>
      </w:pPr>
      <w:r>
        <w:rPr>
          <w:rFonts w:ascii="Times New Roman"/>
          <w:b w:val="false"/>
          <w:i w:val="false"/>
          <w:color w:val="000000"/>
          <w:sz w:val="28"/>
        </w:rPr>
        <w:t>
      Данные о ветеринарно-санитарных учреждениях: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Населенные пункты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Ветеринарные станции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Крупно мелкорогатого скота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искусственного осеменения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Биотермические котловины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Шакпак баба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№114 разъезд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Всего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both"/>
      </w:pPr>
      <w:r>
        <w:rPr>
          <w:rFonts w:ascii="Times New Roman"/>
          <w:b w:val="false"/>
          <w:i w:val="false"/>
          <w:color w:val="000000"/>
          <w:sz w:val="28"/>
        </w:rPr>
        <w:t>
      График календаря использования пастбищ для распределения сельскохозяйственных животных и сезонных маршрутов распространения. Продолжительность пастбищного периода следующая: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выпуска, срок перегона скота в горной зоне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возврата скота в горной зоне выпуска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Апрель - 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Август - сентябрь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График потребности в пастбище скота сельскохозяйственных животных: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Населенные пункты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площадь пастбищ в населенных пунктах, гектар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Поголовья скота и требуемая площадь пастбищных земель, гектар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Лошадь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 гектар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Необходимые пастбища, гектар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Крупный рогатый скот</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Шакпак баба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№114 разъезд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Всего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Норма, гектар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Необходи-мые пастбища, гектар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Мелкий рогатый скот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 гектар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Необходимые пастбища, гектар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площадь необходимых пастбищ, гектар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Разница между общей пастбищей и необходимой пастбищ в населенных пунктах,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34177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31092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15296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36466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31034</w:t>
            </w:r>
          </w:p>
        </w:tc>
      </w:tr>
    </w:tbl>
    <w:p>
      <w:pPr>
        <w:spacing w:after="0"/>
        <w:ind w:left="0"/>
        <w:jc w:val="both"/>
      </w:pPr>
      <w:r>
        <w:rPr>
          <w:rFonts w:ascii="Times New Roman"/>
          <w:b w:val="false"/>
          <w:i w:val="false"/>
          <w:color w:val="000000"/>
          <w:sz w:val="28"/>
        </w:rPr>
        <w:t>
      Схема (карта ) расположения пастбищ на территории административно – территориальной единицы в разрезе категорий земель, собственников земельных участков и землепользователей на оснований правоустаналивающих документов по Шакпакскому сельскому округі Тюлькубасского района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572000" cy="6096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4572000" cy="6096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Категория земель:Общая площадь округа: 12 626,6 га.Сельскохозяйственные земли: 12 409 га.Общие пахотные земли: 4659 га. В том числе орашаемые земли: 656,6 га.Многолетние насаждения: 627,2 га.Сенокосные земли : 171,2 га.Пастбищные земли : 5432 га.</w:t>
      </w:r>
    </w:p>
    <w:bookmarkStart w:name="z33" w:id="30"/>
    <w:p>
      <w:pPr>
        <w:spacing w:after="0"/>
        <w:ind w:left="0"/>
        <w:jc w:val="left"/>
      </w:pPr>
      <w:r>
        <w:rPr>
          <w:rFonts w:ascii="Times New Roman"/>
          <w:b/>
          <w:i w:val="false"/>
          <w:color w:val="000000"/>
        </w:rPr>
        <w:t xml:space="preserve"> Рыскуловский сельский округ</w:t>
      </w:r>
    </w:p>
    <w:bookmarkEnd w:id="30"/>
    <w:p>
      <w:pPr>
        <w:spacing w:after="0"/>
        <w:ind w:left="0"/>
        <w:jc w:val="both"/>
      </w:pPr>
      <w:r>
        <w:rPr>
          <w:rFonts w:ascii="Times New Roman"/>
          <w:b w:val="false"/>
          <w:i w:val="false"/>
          <w:color w:val="000000"/>
          <w:sz w:val="28"/>
        </w:rPr>
        <w:t>
      Центр-село Азаттык.</w:t>
      </w:r>
    </w:p>
    <w:p>
      <w:pPr>
        <w:spacing w:after="0"/>
        <w:ind w:left="0"/>
        <w:jc w:val="both"/>
      </w:pPr>
      <w:r>
        <w:rPr>
          <w:rFonts w:ascii="Times New Roman"/>
          <w:b w:val="false"/>
          <w:i w:val="false"/>
          <w:color w:val="000000"/>
          <w:sz w:val="28"/>
        </w:rPr>
        <w:t>
      Населенные пункты-Азаттык, Шукурбулак, Тастыбулак. Жанаталап.</w:t>
      </w:r>
    </w:p>
    <w:p>
      <w:pPr>
        <w:spacing w:after="0"/>
        <w:ind w:left="0"/>
        <w:jc w:val="both"/>
      </w:pPr>
      <w:r>
        <w:rPr>
          <w:rFonts w:ascii="Times New Roman"/>
          <w:b w:val="false"/>
          <w:i w:val="false"/>
          <w:color w:val="000000"/>
          <w:sz w:val="28"/>
        </w:rPr>
        <w:t>
      Количество населения-7227 человек.</w:t>
      </w:r>
    </w:p>
    <w:p>
      <w:pPr>
        <w:spacing w:after="0"/>
        <w:ind w:left="0"/>
        <w:jc w:val="both"/>
      </w:pPr>
      <w:r>
        <w:rPr>
          <w:rFonts w:ascii="Times New Roman"/>
          <w:b w:val="false"/>
          <w:i w:val="false"/>
          <w:color w:val="000000"/>
          <w:sz w:val="28"/>
        </w:rPr>
        <w:t>
      Общая площадь округа–11231 гектар.</w:t>
      </w:r>
    </w:p>
    <w:p>
      <w:pPr>
        <w:spacing w:after="0"/>
        <w:ind w:left="0"/>
        <w:jc w:val="both"/>
      </w:pPr>
      <w:r>
        <w:rPr>
          <w:rFonts w:ascii="Times New Roman"/>
          <w:b w:val="false"/>
          <w:i w:val="false"/>
          <w:color w:val="000000"/>
          <w:sz w:val="28"/>
        </w:rPr>
        <w:t>
      В том числе:</w:t>
      </w:r>
    </w:p>
    <w:p>
      <w:pPr>
        <w:spacing w:after="0"/>
        <w:ind w:left="0"/>
        <w:jc w:val="both"/>
      </w:pPr>
      <w:r>
        <w:rPr>
          <w:rFonts w:ascii="Times New Roman"/>
          <w:b w:val="false"/>
          <w:i w:val="false"/>
          <w:color w:val="000000"/>
          <w:sz w:val="28"/>
        </w:rPr>
        <w:t>
      Сельскохозяйственные земли-9163 гектар;</w:t>
      </w:r>
    </w:p>
    <w:p>
      <w:pPr>
        <w:spacing w:after="0"/>
        <w:ind w:left="0"/>
        <w:jc w:val="both"/>
      </w:pPr>
      <w:r>
        <w:rPr>
          <w:rFonts w:ascii="Times New Roman"/>
          <w:b w:val="false"/>
          <w:i w:val="false"/>
          <w:color w:val="000000"/>
          <w:sz w:val="28"/>
        </w:rPr>
        <w:t>
      Орошаемые земли–345гектар;</w:t>
      </w:r>
    </w:p>
    <w:p>
      <w:pPr>
        <w:spacing w:after="0"/>
        <w:ind w:left="0"/>
        <w:jc w:val="both"/>
      </w:pPr>
      <w:r>
        <w:rPr>
          <w:rFonts w:ascii="Times New Roman"/>
          <w:b w:val="false"/>
          <w:i w:val="false"/>
          <w:color w:val="000000"/>
          <w:sz w:val="28"/>
        </w:rPr>
        <w:t>
      Пастбищные земли– 4868 гектар.</w:t>
      </w:r>
    </w:p>
    <w:p>
      <w:pPr>
        <w:spacing w:after="0"/>
        <w:ind w:left="0"/>
        <w:jc w:val="both"/>
      </w:pPr>
      <w:r>
        <w:rPr>
          <w:rFonts w:ascii="Times New Roman"/>
          <w:b w:val="false"/>
          <w:i w:val="false"/>
          <w:color w:val="000000"/>
          <w:sz w:val="28"/>
        </w:rPr>
        <w:t>
      Данные о количестве поголовья скота сельскохозяйственных животных по населенным пунктам.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Населенные Пункты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Лошадь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Крупный рогатый скот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Мелкий рогатый скот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Азаттық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Шуқурбулақ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Жанаталап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Тастыбулак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Всего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6039</w:t>
            </w:r>
          </w:p>
        </w:tc>
      </w:tr>
    </w:tbl>
    <w:p>
      <w:pPr>
        <w:spacing w:after="0"/>
        <w:ind w:left="0"/>
        <w:jc w:val="both"/>
      </w:pPr>
      <w:r>
        <w:rPr>
          <w:rFonts w:ascii="Times New Roman"/>
          <w:b w:val="false"/>
          <w:i w:val="false"/>
          <w:color w:val="000000"/>
          <w:sz w:val="28"/>
        </w:rPr>
        <w:t>
      Данные о ветеринарно-санитарных учреждениях: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Населенные пункты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Ветеринарные станции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Крупно мелкорогатого скота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искусственного осеменения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Биотермические котловины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Азаттық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Шуқурбулақ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Жанаталап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Тастыбулак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Всего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both"/>
      </w:pPr>
      <w:r>
        <w:rPr>
          <w:rFonts w:ascii="Times New Roman"/>
          <w:b w:val="false"/>
          <w:i w:val="false"/>
          <w:color w:val="000000"/>
          <w:sz w:val="28"/>
        </w:rPr>
        <w:t>
      График календаря использования пастбищ для распределения сельскохозяйственных животных и сезонных маршрутов распространения. Продолжительность пастбищного периода следующая: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выпуска, срок перегона скота в горной зоне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возврата скота в горной зоне выпуска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Апрель - 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Август - сентябрь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График потребности в пастбище скота сельскохозяйственных животных: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Населенные пункты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площадь пастбищ в населенных пунктах, гектар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Поголовья скота и требуемая площадь пастбищных земель, гектар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Лошадь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 гектар</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Необходимые пастбища, гектар</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Крупный рогатый скот</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Азаттық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24111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Шуқурбулақ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11097</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1974</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Жанаталап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Тастыбулак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Всего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40149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 гектар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Необходимые пастбища, гектар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Мелкий рогатый скот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 гектар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Необходимые пастбища, гектар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площадь необходимых пастбищ, гектар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Разница между общей пастбищей и необходимой пастбищ в населенных пунктах,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25840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57864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57616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15792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30367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30293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15098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103447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98870</w:t>
            </w:r>
          </w:p>
        </w:tc>
      </w:tr>
    </w:tbl>
    <w:p>
      <w:pPr>
        <w:spacing w:after="0"/>
        <w:ind w:left="0"/>
        <w:jc w:val="both"/>
      </w:pPr>
      <w:r>
        <w:rPr>
          <w:rFonts w:ascii="Times New Roman"/>
          <w:b w:val="false"/>
          <w:i w:val="false"/>
          <w:color w:val="000000"/>
          <w:sz w:val="28"/>
        </w:rPr>
        <w:t>
      Схема (карта ) расположения пастбищ на территории административно – территориальной единицы в разрезе категорий земель, собственников земельных участков и землепользователей на оснований правоустаналивающих документов по Рыскуловскому сельскому округі Тюлькубасского района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572000" cy="6096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4572000" cy="6096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Категория земель:Общая площадь округа: 11231 га.Сельскохозяйственные земли: 9163 га.Общие пахотные земли: 4057 га.В том числе орашаемые земли: 345 га.Многолетние насаждения: 214 га.Сенокосные земли : 23 га.Пастбищные земли : 4868 га.</w:t>
      </w:r>
    </w:p>
    <w:bookmarkStart w:name="z34" w:id="31"/>
    <w:p>
      <w:pPr>
        <w:spacing w:after="0"/>
        <w:ind w:left="0"/>
        <w:jc w:val="left"/>
      </w:pPr>
      <w:r>
        <w:rPr>
          <w:rFonts w:ascii="Times New Roman"/>
          <w:b/>
          <w:i w:val="false"/>
          <w:color w:val="000000"/>
        </w:rPr>
        <w:t xml:space="preserve"> Арысский сельский округ</w:t>
      </w:r>
    </w:p>
    <w:bookmarkEnd w:id="31"/>
    <w:p>
      <w:pPr>
        <w:spacing w:after="0"/>
        <w:ind w:left="0"/>
        <w:jc w:val="both"/>
      </w:pPr>
      <w:r>
        <w:rPr>
          <w:rFonts w:ascii="Times New Roman"/>
          <w:b w:val="false"/>
          <w:i w:val="false"/>
          <w:color w:val="000000"/>
          <w:sz w:val="28"/>
        </w:rPr>
        <w:t>
      Центр-село Керейт.</w:t>
      </w:r>
    </w:p>
    <w:p>
      <w:pPr>
        <w:spacing w:after="0"/>
        <w:ind w:left="0"/>
        <w:jc w:val="both"/>
      </w:pPr>
      <w:r>
        <w:rPr>
          <w:rFonts w:ascii="Times New Roman"/>
          <w:b w:val="false"/>
          <w:i w:val="false"/>
          <w:color w:val="000000"/>
          <w:sz w:val="28"/>
        </w:rPr>
        <w:t>
      Населенные пункты-Керейт, Макталы, Кайиршакты.</w:t>
      </w:r>
    </w:p>
    <w:p>
      <w:pPr>
        <w:spacing w:after="0"/>
        <w:ind w:left="0"/>
        <w:jc w:val="both"/>
      </w:pPr>
      <w:r>
        <w:rPr>
          <w:rFonts w:ascii="Times New Roman"/>
          <w:b w:val="false"/>
          <w:i w:val="false"/>
          <w:color w:val="000000"/>
          <w:sz w:val="28"/>
        </w:rPr>
        <w:t>
      Количество населения-3350 человек.</w:t>
      </w:r>
    </w:p>
    <w:p>
      <w:pPr>
        <w:spacing w:after="0"/>
        <w:ind w:left="0"/>
        <w:jc w:val="both"/>
      </w:pPr>
      <w:r>
        <w:rPr>
          <w:rFonts w:ascii="Times New Roman"/>
          <w:b w:val="false"/>
          <w:i w:val="false"/>
          <w:color w:val="000000"/>
          <w:sz w:val="28"/>
        </w:rPr>
        <w:t>
      Общая площадь округа-13399 гектар.</w:t>
      </w:r>
    </w:p>
    <w:p>
      <w:pPr>
        <w:spacing w:after="0"/>
        <w:ind w:left="0"/>
        <w:jc w:val="both"/>
      </w:pPr>
      <w:r>
        <w:rPr>
          <w:rFonts w:ascii="Times New Roman"/>
          <w:b w:val="false"/>
          <w:i w:val="false"/>
          <w:color w:val="000000"/>
          <w:sz w:val="28"/>
        </w:rPr>
        <w:t>
      В том числе:</w:t>
      </w:r>
    </w:p>
    <w:p>
      <w:pPr>
        <w:spacing w:after="0"/>
        <w:ind w:left="0"/>
        <w:jc w:val="both"/>
      </w:pPr>
      <w:r>
        <w:rPr>
          <w:rFonts w:ascii="Times New Roman"/>
          <w:b w:val="false"/>
          <w:i w:val="false"/>
          <w:color w:val="000000"/>
          <w:sz w:val="28"/>
        </w:rPr>
        <w:t>
      Сельскохозяйственные земли–12399 гектар;</w:t>
      </w:r>
    </w:p>
    <w:p>
      <w:pPr>
        <w:spacing w:after="0"/>
        <w:ind w:left="0"/>
        <w:jc w:val="both"/>
      </w:pPr>
      <w:r>
        <w:rPr>
          <w:rFonts w:ascii="Times New Roman"/>
          <w:b w:val="false"/>
          <w:i w:val="false"/>
          <w:color w:val="000000"/>
          <w:sz w:val="28"/>
        </w:rPr>
        <w:t>
      Орошаемые земли-400 гектар;</w:t>
      </w:r>
    </w:p>
    <w:p>
      <w:pPr>
        <w:spacing w:after="0"/>
        <w:ind w:left="0"/>
        <w:jc w:val="both"/>
      </w:pPr>
      <w:r>
        <w:rPr>
          <w:rFonts w:ascii="Times New Roman"/>
          <w:b w:val="false"/>
          <w:i w:val="false"/>
          <w:color w:val="000000"/>
          <w:sz w:val="28"/>
        </w:rPr>
        <w:t>
      Пастбищные земли-6317 гектар.</w:t>
      </w:r>
    </w:p>
    <w:p>
      <w:pPr>
        <w:spacing w:after="0"/>
        <w:ind w:left="0"/>
        <w:jc w:val="both"/>
      </w:pPr>
      <w:r>
        <w:rPr>
          <w:rFonts w:ascii="Times New Roman"/>
          <w:b w:val="false"/>
          <w:i w:val="false"/>
          <w:color w:val="000000"/>
          <w:sz w:val="28"/>
        </w:rPr>
        <w:t>
      Данные о количестве поголовья скота сельскохозяйственных животных по населенным пунктам: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Населенные Пункты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Лошадь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Крупный рогатый скот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Мелкий рогатый скот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Керейт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Макталы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Кайиршакты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Всего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4541</w:t>
            </w:r>
          </w:p>
        </w:tc>
      </w:tr>
    </w:tbl>
    <w:p>
      <w:pPr>
        <w:spacing w:after="0"/>
        <w:ind w:left="0"/>
        <w:jc w:val="both"/>
      </w:pPr>
      <w:r>
        <w:rPr>
          <w:rFonts w:ascii="Times New Roman"/>
          <w:b w:val="false"/>
          <w:i w:val="false"/>
          <w:color w:val="000000"/>
          <w:sz w:val="28"/>
        </w:rPr>
        <w:t>
      Данные о ветеринарно-санитарных учреждениях: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Населенные пункты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Ветеринарные станции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Крупно мелкорогатого скота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искусственного осеменения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Биотермические котловины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Керейт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Макталы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Кайиршакты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Всего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both"/>
      </w:pPr>
      <w:r>
        <w:rPr>
          <w:rFonts w:ascii="Times New Roman"/>
          <w:b w:val="false"/>
          <w:i w:val="false"/>
          <w:color w:val="000000"/>
          <w:sz w:val="28"/>
        </w:rPr>
        <w:t>
      График календаря использования пастбищ для распределения сельскохозяйственных животных и сезонных маршрутов распространения. Продолжительность пастбищного периода следующая: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выпуска, срок перегона скота в горной зоне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возврата скота в горной зоне выпуска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Апрель - 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Август - сентябрь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График потребности в пастбище скота сельскохозяйственных животных: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Населенные пункты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площадь пастбищ в населенных пунктах, гектар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Поголовья скота и требуемая площадь пастбищных земель, гектар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Лошадь</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 гектар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Необходимые пастбища, гектар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Крупный рогатый скот</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Керейт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1157</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Макталы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Кайиршакты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Всего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15966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 гектар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 ходимые пастбища, гектар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Мелкий рогатый скот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 гектар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Необходимые пастбища, гектар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площадь необходимых пастбищ,гектар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Разница между общей пастбищей и необходимой пастбищ в населенных пунктах,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19490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17823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26376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23553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11353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40334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34017</w:t>
            </w:r>
          </w:p>
        </w:tc>
      </w:tr>
    </w:tbl>
    <w:p>
      <w:pPr>
        <w:spacing w:after="0"/>
        <w:ind w:left="0"/>
        <w:jc w:val="both"/>
      </w:pPr>
      <w:r>
        <w:rPr>
          <w:rFonts w:ascii="Times New Roman"/>
          <w:b w:val="false"/>
          <w:i w:val="false"/>
          <w:color w:val="000000"/>
          <w:sz w:val="28"/>
        </w:rPr>
        <w:t>
      Схема (карта ) расположения пастбищ на территории административно – территориальной единицы в разрезе категорий земель, собственников земельных участков и землепользователей на оснований правоустаналивающих документов по Арысьскому сельскому округі Тюлькубасского района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572000" cy="6096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4572000" cy="6096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Категория земель:Общая площадь округа: 13399 га.Сельскохозяйственные земли: 12399 га.Общие пахотные земли: 4785 га.В том числе орашаемые земли: 400 га.Многолетние насаждения: 21 га.Сенокосные земли : 922 га.Пастбищные земли : 6317 га.</w:t>
      </w:r>
    </w:p>
    <w:bookmarkStart w:name="z35" w:id="32"/>
    <w:p>
      <w:pPr>
        <w:spacing w:after="0"/>
        <w:ind w:left="0"/>
        <w:jc w:val="left"/>
      </w:pPr>
      <w:r>
        <w:rPr>
          <w:rFonts w:ascii="Times New Roman"/>
          <w:b/>
          <w:i w:val="false"/>
          <w:color w:val="000000"/>
        </w:rPr>
        <w:t xml:space="preserve"> Жаскешуский сельский округ</w:t>
      </w:r>
    </w:p>
    <w:bookmarkEnd w:id="32"/>
    <w:p>
      <w:pPr>
        <w:spacing w:after="0"/>
        <w:ind w:left="0"/>
        <w:jc w:val="both"/>
      </w:pPr>
      <w:r>
        <w:rPr>
          <w:rFonts w:ascii="Times New Roman"/>
          <w:b w:val="false"/>
          <w:i w:val="false"/>
          <w:color w:val="000000"/>
          <w:sz w:val="28"/>
        </w:rPr>
        <w:t>
      Центр-село Жаскешу.</w:t>
      </w:r>
    </w:p>
    <w:p>
      <w:pPr>
        <w:spacing w:after="0"/>
        <w:ind w:left="0"/>
        <w:jc w:val="both"/>
      </w:pPr>
      <w:r>
        <w:rPr>
          <w:rFonts w:ascii="Times New Roman"/>
          <w:b w:val="false"/>
          <w:i w:val="false"/>
          <w:color w:val="000000"/>
          <w:sz w:val="28"/>
        </w:rPr>
        <w:t>
      Населенные пункты-Жаскешу, Рыскул, Жанузак, Пистели.</w:t>
      </w:r>
    </w:p>
    <w:p>
      <w:pPr>
        <w:spacing w:after="0"/>
        <w:ind w:left="0"/>
        <w:jc w:val="both"/>
      </w:pPr>
      <w:r>
        <w:rPr>
          <w:rFonts w:ascii="Times New Roman"/>
          <w:b w:val="false"/>
          <w:i w:val="false"/>
          <w:color w:val="000000"/>
          <w:sz w:val="28"/>
        </w:rPr>
        <w:t>
      Количество населения-6421 человек.</w:t>
      </w:r>
    </w:p>
    <w:p>
      <w:pPr>
        <w:spacing w:after="0"/>
        <w:ind w:left="0"/>
        <w:jc w:val="both"/>
      </w:pPr>
      <w:r>
        <w:rPr>
          <w:rFonts w:ascii="Times New Roman"/>
          <w:b w:val="false"/>
          <w:i w:val="false"/>
          <w:color w:val="000000"/>
          <w:sz w:val="28"/>
        </w:rPr>
        <w:t>
      Общая площадь округа–12810 гектар.</w:t>
      </w:r>
    </w:p>
    <w:p>
      <w:pPr>
        <w:spacing w:after="0"/>
        <w:ind w:left="0"/>
        <w:jc w:val="both"/>
      </w:pPr>
      <w:r>
        <w:rPr>
          <w:rFonts w:ascii="Times New Roman"/>
          <w:b w:val="false"/>
          <w:i w:val="false"/>
          <w:color w:val="000000"/>
          <w:sz w:val="28"/>
        </w:rPr>
        <w:t>
      В том числе:</w:t>
      </w:r>
    </w:p>
    <w:p>
      <w:pPr>
        <w:spacing w:after="0"/>
        <w:ind w:left="0"/>
        <w:jc w:val="both"/>
      </w:pPr>
      <w:r>
        <w:rPr>
          <w:rFonts w:ascii="Times New Roman"/>
          <w:b w:val="false"/>
          <w:i w:val="false"/>
          <w:color w:val="000000"/>
          <w:sz w:val="28"/>
        </w:rPr>
        <w:t>
      Сельскохозяйственные земли- 9296 гектар;</w:t>
      </w:r>
    </w:p>
    <w:p>
      <w:pPr>
        <w:spacing w:after="0"/>
        <w:ind w:left="0"/>
        <w:jc w:val="both"/>
      </w:pPr>
      <w:r>
        <w:rPr>
          <w:rFonts w:ascii="Times New Roman"/>
          <w:b w:val="false"/>
          <w:i w:val="false"/>
          <w:color w:val="000000"/>
          <w:sz w:val="28"/>
        </w:rPr>
        <w:t>
      Орошаемые земли-776 гектар;</w:t>
      </w:r>
    </w:p>
    <w:p>
      <w:pPr>
        <w:spacing w:after="0"/>
        <w:ind w:left="0"/>
        <w:jc w:val="both"/>
      </w:pPr>
      <w:r>
        <w:rPr>
          <w:rFonts w:ascii="Times New Roman"/>
          <w:b w:val="false"/>
          <w:i w:val="false"/>
          <w:color w:val="000000"/>
          <w:sz w:val="28"/>
        </w:rPr>
        <w:t>
      Пастбищные земли - 3438 гектар.</w:t>
      </w:r>
    </w:p>
    <w:p>
      <w:pPr>
        <w:spacing w:after="0"/>
        <w:ind w:left="0"/>
        <w:jc w:val="both"/>
      </w:pPr>
      <w:r>
        <w:rPr>
          <w:rFonts w:ascii="Times New Roman"/>
          <w:b w:val="false"/>
          <w:i w:val="false"/>
          <w:color w:val="000000"/>
          <w:sz w:val="28"/>
        </w:rPr>
        <w:t>
      Данные о количестве поголовья скота сельскохозяйственных животных по населенным пунктам: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Населенные пункты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Лошадь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Крупный рогатый скот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Мелкий рогатый скот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Жаскешу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Жанузак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Пистели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Рысқул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Всего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7001</w:t>
            </w:r>
          </w:p>
        </w:tc>
      </w:tr>
    </w:tbl>
    <w:p>
      <w:pPr>
        <w:spacing w:after="0"/>
        <w:ind w:left="0"/>
        <w:jc w:val="both"/>
      </w:pPr>
      <w:r>
        <w:rPr>
          <w:rFonts w:ascii="Times New Roman"/>
          <w:b w:val="false"/>
          <w:i w:val="false"/>
          <w:color w:val="000000"/>
          <w:sz w:val="28"/>
        </w:rPr>
        <w:t>
      Данные о ветеринарно-санитарных учреждениях: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Населенные пункты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Ветеринарные станции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Крупно мелкорогатого скота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искусственного осеменения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Биотермические котловины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Жаскешу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Жанузак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Пистели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Рысқул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Всего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both"/>
      </w:pPr>
      <w:r>
        <w:rPr>
          <w:rFonts w:ascii="Times New Roman"/>
          <w:b w:val="false"/>
          <w:i w:val="false"/>
          <w:color w:val="000000"/>
          <w:sz w:val="28"/>
        </w:rPr>
        <w:t>
      График календаря использования пастбищ для распределения сельскохозяйственных животных и сезонных маршрутов распространения. Продолжительность пастбищного периода следующая: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выпуска, срок перегона скота в горной зоне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возврата скота в горной зоне выпуска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Апрель - 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Август - сентябрь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График потребности в пастбище скота сельскохозяйственных животных: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Населенные пункты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площадь пастбищ в населенных пунктах, гектар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Поголовья скота и требуемая площадь пастбищных земель, гектар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Лошадь</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 гектар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Необходимые пастбища, гектар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Крупный рогатый скот</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Жаскешу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2556</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Жанузак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Пистели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Рысқул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Всего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14661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 гектар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Необходимые пастбища, гектар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Мелкий рогатый скот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 гектар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Необходимые пастбища, гектар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площадь необходимых пастбищ, гектар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Разница между общей пастбищей и необходимой пастбищ в населенных пунктах,(-,+)</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20448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13033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40780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39472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29408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61572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58134</w:t>
            </w:r>
          </w:p>
        </w:tc>
      </w:tr>
    </w:tbl>
    <w:p>
      <w:pPr>
        <w:spacing w:after="0"/>
        <w:ind w:left="0"/>
        <w:jc w:val="both"/>
      </w:pPr>
      <w:r>
        <w:rPr>
          <w:rFonts w:ascii="Times New Roman"/>
          <w:b w:val="false"/>
          <w:i w:val="false"/>
          <w:color w:val="000000"/>
          <w:sz w:val="28"/>
        </w:rPr>
        <w:t>
      Схема (карта ) расположения пастбищ на территории административно – территориальной единицы в разрезе категорий земель, собственников земельных участков и землепользователей на оснований правоустаналивающих документов по Жаскешускому сельскому округі Тюлькубасского района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572000" cy="6096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4572000" cy="6096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Категория земель:Общая площадь округа: 12 810 га.Сельскохозяйственные земли: 9296 га.Общие пахотные земли: 5312 га.В том числе орашаемые земли: 776 га.Многолетние насаждения: 42 га.Сенокосные земли: 546 га.Пастбищные земли: 3438 га.</w:t>
      </w:r>
    </w:p>
    <w:bookmarkStart w:name="z36" w:id="33"/>
    <w:p>
      <w:pPr>
        <w:spacing w:after="0"/>
        <w:ind w:left="0"/>
        <w:jc w:val="left"/>
      </w:pPr>
      <w:r>
        <w:rPr>
          <w:rFonts w:ascii="Times New Roman"/>
          <w:b/>
          <w:i w:val="false"/>
          <w:color w:val="000000"/>
        </w:rPr>
        <w:t xml:space="preserve"> Акбиикский сельский округ</w:t>
      </w:r>
    </w:p>
    <w:bookmarkEnd w:id="33"/>
    <w:p>
      <w:pPr>
        <w:spacing w:after="0"/>
        <w:ind w:left="0"/>
        <w:jc w:val="both"/>
      </w:pPr>
      <w:r>
        <w:rPr>
          <w:rFonts w:ascii="Times New Roman"/>
          <w:b w:val="false"/>
          <w:i w:val="false"/>
          <w:color w:val="000000"/>
          <w:sz w:val="28"/>
        </w:rPr>
        <w:t>
      Центр-село Кулан.</w:t>
      </w:r>
    </w:p>
    <w:p>
      <w:pPr>
        <w:spacing w:after="0"/>
        <w:ind w:left="0"/>
        <w:jc w:val="both"/>
      </w:pPr>
      <w:r>
        <w:rPr>
          <w:rFonts w:ascii="Times New Roman"/>
          <w:b w:val="false"/>
          <w:i w:val="false"/>
          <w:color w:val="000000"/>
          <w:sz w:val="28"/>
        </w:rPr>
        <w:t>
      Населенные пункты-Кулан, Акбиик, Сартор.</w:t>
      </w:r>
    </w:p>
    <w:p>
      <w:pPr>
        <w:spacing w:after="0"/>
        <w:ind w:left="0"/>
        <w:jc w:val="both"/>
      </w:pPr>
      <w:r>
        <w:rPr>
          <w:rFonts w:ascii="Times New Roman"/>
          <w:b w:val="false"/>
          <w:i w:val="false"/>
          <w:color w:val="000000"/>
          <w:sz w:val="28"/>
        </w:rPr>
        <w:t>
      Количество населения-3735 человек.</w:t>
      </w:r>
    </w:p>
    <w:p>
      <w:pPr>
        <w:spacing w:after="0"/>
        <w:ind w:left="0"/>
        <w:jc w:val="both"/>
      </w:pPr>
      <w:r>
        <w:rPr>
          <w:rFonts w:ascii="Times New Roman"/>
          <w:b w:val="false"/>
          <w:i w:val="false"/>
          <w:color w:val="000000"/>
          <w:sz w:val="28"/>
        </w:rPr>
        <w:t>
      Общая площадь округа–12973 гектар.</w:t>
      </w:r>
    </w:p>
    <w:p>
      <w:pPr>
        <w:spacing w:after="0"/>
        <w:ind w:left="0"/>
        <w:jc w:val="both"/>
      </w:pPr>
      <w:r>
        <w:rPr>
          <w:rFonts w:ascii="Times New Roman"/>
          <w:b w:val="false"/>
          <w:i w:val="false"/>
          <w:color w:val="000000"/>
          <w:sz w:val="28"/>
        </w:rPr>
        <w:t>
      В том числе:</w:t>
      </w:r>
    </w:p>
    <w:p>
      <w:pPr>
        <w:spacing w:after="0"/>
        <w:ind w:left="0"/>
        <w:jc w:val="both"/>
      </w:pPr>
      <w:r>
        <w:rPr>
          <w:rFonts w:ascii="Times New Roman"/>
          <w:b w:val="false"/>
          <w:i w:val="false"/>
          <w:color w:val="000000"/>
          <w:sz w:val="28"/>
        </w:rPr>
        <w:t>
      Сельскохозяйственные земли- 1508,4 гектар;</w:t>
      </w:r>
    </w:p>
    <w:p>
      <w:pPr>
        <w:spacing w:after="0"/>
        <w:ind w:left="0"/>
        <w:jc w:val="both"/>
      </w:pPr>
      <w:r>
        <w:rPr>
          <w:rFonts w:ascii="Times New Roman"/>
          <w:b w:val="false"/>
          <w:i w:val="false"/>
          <w:color w:val="000000"/>
          <w:sz w:val="28"/>
        </w:rPr>
        <w:t>
      Орошаемые земли-821 гектар;</w:t>
      </w:r>
    </w:p>
    <w:p>
      <w:pPr>
        <w:spacing w:after="0"/>
        <w:ind w:left="0"/>
        <w:jc w:val="both"/>
      </w:pPr>
      <w:r>
        <w:rPr>
          <w:rFonts w:ascii="Times New Roman"/>
          <w:b w:val="false"/>
          <w:i w:val="false"/>
          <w:color w:val="000000"/>
          <w:sz w:val="28"/>
        </w:rPr>
        <w:t>
      Пастбищные земли-6095 гектар.</w:t>
      </w:r>
    </w:p>
    <w:p>
      <w:pPr>
        <w:spacing w:after="0"/>
        <w:ind w:left="0"/>
        <w:jc w:val="both"/>
      </w:pPr>
      <w:r>
        <w:rPr>
          <w:rFonts w:ascii="Times New Roman"/>
          <w:b w:val="false"/>
          <w:i w:val="false"/>
          <w:color w:val="000000"/>
          <w:sz w:val="28"/>
        </w:rPr>
        <w:t>
      Данные о количестве поголовья скота сельскохозяйственных животных по населенным пунктам: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Населенные пункты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Лошадь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Крупный рогатый скот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Мелкий рогатый скот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Акбиик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Сартор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Всего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9369</w:t>
            </w:r>
          </w:p>
        </w:tc>
      </w:tr>
    </w:tbl>
    <w:p>
      <w:pPr>
        <w:spacing w:after="0"/>
        <w:ind w:left="0"/>
        <w:jc w:val="both"/>
      </w:pPr>
      <w:r>
        <w:rPr>
          <w:rFonts w:ascii="Times New Roman"/>
          <w:b w:val="false"/>
          <w:i w:val="false"/>
          <w:color w:val="000000"/>
          <w:sz w:val="28"/>
        </w:rPr>
        <w:t>
      Данные о ветеринарно-санитарных учреждениях: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Населенные пункты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Ветеринарные станции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Крупно мелкорогатого скота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искусственного осеменения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Биотермические котловины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Акбиик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Сартор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Всего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both"/>
      </w:pPr>
      <w:r>
        <w:rPr>
          <w:rFonts w:ascii="Times New Roman"/>
          <w:b w:val="false"/>
          <w:i w:val="false"/>
          <w:color w:val="000000"/>
          <w:sz w:val="28"/>
        </w:rPr>
        <w:t>
      График календаря использования пастбищ для распределения сельскохозяйственных животных и сезонных маршрутов распространения. Продолжительность пастбищного периода следующая: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выпуска, срок перегона скота в горной зоне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возврата скота в горной зоне выпуска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Апрель - 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Август - сентябрь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График потребности в пастбище скота сельскохозяйственных животных: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Населенные пункты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площадь пастбищ в населенных пунктах, гектар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Поголовья скота и требуемая площадь пастбищных земель, гектар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Лошадь</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 гектар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Необходимые пастбища, гектар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Крупный рогатый скот</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Акбиик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1939</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1219</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Сартор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Всего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 гектар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Необходимые пастбища,гектар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Мелкий рогатый скот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 гектар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Необходимые пастбища,гектар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площадь необходимых пастбищ,гектар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Разница между общей пастбищей и необходимой пастбищ в населенных пунктах,(-,+)</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32435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30495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26439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24083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67056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60962</w:t>
            </w:r>
          </w:p>
        </w:tc>
      </w:tr>
    </w:tbl>
    <w:p>
      <w:pPr>
        <w:spacing w:after="0"/>
        <w:ind w:left="0"/>
        <w:jc w:val="both"/>
      </w:pPr>
      <w:r>
        <w:rPr>
          <w:rFonts w:ascii="Times New Roman"/>
          <w:b w:val="false"/>
          <w:i w:val="false"/>
          <w:color w:val="000000"/>
          <w:sz w:val="28"/>
        </w:rPr>
        <w:t>
      Схема (карта ) расположения пастбищ на территории административно – территориальной единицы в разрезе категорий земель, собственников земельных участков и землепользователей на оснований правоустаналивающих документов по Акбиикскому сельскому округі Тюлькубасского района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572000" cy="6096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4572000" cy="6096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Категория земель:Общая площадь округа: 12 973 га.Сельскохозяйственные земли: 11 264,6 га.Общие пахотные земли: 3885 га.В том числе орашаемые земли: 875 га.Многолетние насаждения: 357,4 га.Сенокосные земли: 52,2 га.Пастбищные земли: 6095 га.</w:t>
      </w:r>
    </w:p>
    <w:bookmarkStart w:name="z37" w:id="34"/>
    <w:p>
      <w:pPr>
        <w:spacing w:after="0"/>
        <w:ind w:left="0"/>
        <w:jc w:val="left"/>
      </w:pPr>
      <w:r>
        <w:rPr>
          <w:rFonts w:ascii="Times New Roman"/>
          <w:b/>
          <w:i w:val="false"/>
          <w:color w:val="000000"/>
        </w:rPr>
        <w:t xml:space="preserve"> Келтемашатский сельский округ</w:t>
      </w:r>
    </w:p>
    <w:bookmarkEnd w:id="34"/>
    <w:p>
      <w:pPr>
        <w:spacing w:after="0"/>
        <w:ind w:left="0"/>
        <w:jc w:val="both"/>
      </w:pPr>
      <w:r>
        <w:rPr>
          <w:rFonts w:ascii="Times New Roman"/>
          <w:b w:val="false"/>
          <w:i w:val="false"/>
          <w:color w:val="000000"/>
          <w:sz w:val="28"/>
        </w:rPr>
        <w:t>
      Центр-село Кершетас.</w:t>
      </w:r>
    </w:p>
    <w:p>
      <w:pPr>
        <w:spacing w:after="0"/>
        <w:ind w:left="0"/>
        <w:jc w:val="both"/>
      </w:pPr>
      <w:r>
        <w:rPr>
          <w:rFonts w:ascii="Times New Roman"/>
          <w:b w:val="false"/>
          <w:i w:val="false"/>
          <w:color w:val="000000"/>
          <w:sz w:val="28"/>
        </w:rPr>
        <w:t>
      Населенные пункты-Кершетас, Келтемашат, Жиынбай, Когалы, Торткул, Даубаба 1, Даубаба 2, Аксай.</w:t>
      </w:r>
    </w:p>
    <w:p>
      <w:pPr>
        <w:spacing w:after="0"/>
        <w:ind w:left="0"/>
        <w:jc w:val="both"/>
      </w:pPr>
      <w:r>
        <w:rPr>
          <w:rFonts w:ascii="Times New Roman"/>
          <w:b w:val="false"/>
          <w:i w:val="false"/>
          <w:color w:val="000000"/>
          <w:sz w:val="28"/>
        </w:rPr>
        <w:t>
      Количество населения- 4695 человек.</w:t>
      </w:r>
    </w:p>
    <w:p>
      <w:pPr>
        <w:spacing w:after="0"/>
        <w:ind w:left="0"/>
        <w:jc w:val="both"/>
      </w:pPr>
      <w:r>
        <w:rPr>
          <w:rFonts w:ascii="Times New Roman"/>
          <w:b w:val="false"/>
          <w:i w:val="false"/>
          <w:color w:val="000000"/>
          <w:sz w:val="28"/>
        </w:rPr>
        <w:t>
      Общая площадь округа – 14112 гекта.</w:t>
      </w:r>
    </w:p>
    <w:p>
      <w:pPr>
        <w:spacing w:after="0"/>
        <w:ind w:left="0"/>
        <w:jc w:val="both"/>
      </w:pPr>
      <w:r>
        <w:rPr>
          <w:rFonts w:ascii="Times New Roman"/>
          <w:b w:val="false"/>
          <w:i w:val="false"/>
          <w:color w:val="000000"/>
          <w:sz w:val="28"/>
        </w:rPr>
        <w:t>
      В том числе:</w:t>
      </w:r>
    </w:p>
    <w:p>
      <w:pPr>
        <w:spacing w:after="0"/>
        <w:ind w:left="0"/>
        <w:jc w:val="both"/>
      </w:pPr>
      <w:r>
        <w:rPr>
          <w:rFonts w:ascii="Times New Roman"/>
          <w:b w:val="false"/>
          <w:i w:val="false"/>
          <w:color w:val="000000"/>
          <w:sz w:val="28"/>
        </w:rPr>
        <w:t>
      Орошаемые земли-822 гектар;</w:t>
      </w:r>
    </w:p>
    <w:p>
      <w:pPr>
        <w:spacing w:after="0"/>
        <w:ind w:left="0"/>
        <w:jc w:val="both"/>
      </w:pPr>
      <w:r>
        <w:rPr>
          <w:rFonts w:ascii="Times New Roman"/>
          <w:b w:val="false"/>
          <w:i w:val="false"/>
          <w:color w:val="000000"/>
          <w:sz w:val="28"/>
        </w:rPr>
        <w:t>
      Пастбищные земли-6881 гектар.</w:t>
      </w:r>
    </w:p>
    <w:p>
      <w:pPr>
        <w:spacing w:after="0"/>
        <w:ind w:left="0"/>
        <w:jc w:val="both"/>
      </w:pPr>
      <w:r>
        <w:rPr>
          <w:rFonts w:ascii="Times New Roman"/>
          <w:b w:val="false"/>
          <w:i w:val="false"/>
          <w:color w:val="000000"/>
          <w:sz w:val="28"/>
        </w:rPr>
        <w:t>
      Данные о количестве поголовья скота сельскохозяйственных животных по населенным пунктам: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Населенные пункты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Лошадь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Крупный рогатый скот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Мелкий рогатый скот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Кершетас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Жиынбай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Когалы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Келтемашат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Даубаба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Сиславина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Аксай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Всего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6126</w:t>
            </w:r>
          </w:p>
        </w:tc>
      </w:tr>
    </w:tbl>
    <w:p>
      <w:pPr>
        <w:spacing w:after="0"/>
        <w:ind w:left="0"/>
        <w:jc w:val="both"/>
      </w:pPr>
      <w:r>
        <w:rPr>
          <w:rFonts w:ascii="Times New Roman"/>
          <w:b w:val="false"/>
          <w:i w:val="false"/>
          <w:color w:val="000000"/>
          <w:sz w:val="28"/>
        </w:rPr>
        <w:t>
      Данные о ветеринарно-санитарных учреждениях: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Населенные пункты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Ветеринарные станции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Крупно мелкорогатого скота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искусственного осеменения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Биотермические котловины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Кершетас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Жиынбай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Когалы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Келтемашат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Даубаба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Сиславина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Аксай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Всего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both"/>
      </w:pPr>
      <w:r>
        <w:rPr>
          <w:rFonts w:ascii="Times New Roman"/>
          <w:b w:val="false"/>
          <w:i w:val="false"/>
          <w:color w:val="000000"/>
          <w:sz w:val="28"/>
        </w:rPr>
        <w:t>
      График календаря использования пастбищ для распределения сельскохозяйственных животных и сезонных маршрутов распространения. Продолжительность пастбищного периода следующая: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выпуска, срок перегона скота в горной зоне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возврата скота в горной зоне выпуска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Апрель - 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Август - сентябрь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График потребности в пастбище скота сельскохозяйственных животных: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Населенные пункты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площадь пастбищ в населенных пунктах, гектар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Поголовья скота и требуемая площадь пастбищных земель, гектар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Лошадь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 гектар</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Необходимые пастбища, гектар</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Крупный рогатый скот</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Кершетас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Жиынбай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2988</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Когалы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Келтемашат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Даубаба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Сиславина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Аксай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Всего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17685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 гектар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Необхо- димые пастбища, гектар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Мелкий рогатый скот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 гектар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Необходимые пастбища, гектар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площадь необходимых пастбищ, гектар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Разница между общей пастбищей и необходимой пастбищ в населенных пунктах,(-,+)</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14079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12955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27568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60568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53687</w:t>
            </w:r>
          </w:p>
        </w:tc>
      </w:tr>
    </w:tbl>
    <w:p>
      <w:pPr>
        <w:spacing w:after="0"/>
        <w:ind w:left="0"/>
        <w:jc w:val="both"/>
      </w:pPr>
      <w:r>
        <w:rPr>
          <w:rFonts w:ascii="Times New Roman"/>
          <w:b w:val="false"/>
          <w:i w:val="false"/>
          <w:color w:val="000000"/>
          <w:sz w:val="28"/>
        </w:rPr>
        <w:t>
      Схема (карта ) расположения пастбищ на территории административно – территориальной единицы в разрезе категорий земель, собственников земельных участков и землепользователей на оснований правоустаналивающих документов по Келтемашатскому сельскому округу Тюлькубасского района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572000" cy="6096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4572000" cy="6096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Категория земель:Общая площадь округа: 14112 га.Сельскохозяйственные земли: 640 га.Общие пахотные земли: 14264га.В том числе орашаемые земли: 5116 га.Многолетние насаждения: 822 га.Сенокосные земли: 1293 га.Пастбищные земли: 6881га.</w:t>
      </w:r>
    </w:p>
    <w:bookmarkStart w:name="z38" w:id="35"/>
    <w:p>
      <w:pPr>
        <w:spacing w:after="0"/>
        <w:ind w:left="0"/>
        <w:jc w:val="left"/>
      </w:pPr>
      <w:r>
        <w:rPr>
          <w:rFonts w:ascii="Times New Roman"/>
          <w:b/>
          <w:i w:val="false"/>
          <w:color w:val="000000"/>
        </w:rPr>
        <w:t xml:space="preserve"> Тастумсыкский сельский округ</w:t>
      </w:r>
    </w:p>
    <w:bookmarkEnd w:id="35"/>
    <w:p>
      <w:pPr>
        <w:spacing w:after="0"/>
        <w:ind w:left="0"/>
        <w:jc w:val="both"/>
      </w:pPr>
      <w:r>
        <w:rPr>
          <w:rFonts w:ascii="Times New Roman"/>
          <w:b w:val="false"/>
          <w:i w:val="false"/>
          <w:color w:val="000000"/>
          <w:sz w:val="28"/>
        </w:rPr>
        <w:t>
      Центр-село Тастумсык.</w:t>
      </w:r>
    </w:p>
    <w:p>
      <w:pPr>
        <w:spacing w:after="0"/>
        <w:ind w:left="0"/>
        <w:jc w:val="both"/>
      </w:pPr>
      <w:r>
        <w:rPr>
          <w:rFonts w:ascii="Times New Roman"/>
          <w:b w:val="false"/>
          <w:i w:val="false"/>
          <w:color w:val="000000"/>
          <w:sz w:val="28"/>
        </w:rPr>
        <w:t>
      Населенные пункты-Тастумсык, Амангелди, Жыланды, Карабастау, Кабанбай</w:t>
      </w:r>
    </w:p>
    <w:p>
      <w:pPr>
        <w:spacing w:after="0"/>
        <w:ind w:left="0"/>
        <w:jc w:val="both"/>
      </w:pPr>
      <w:r>
        <w:rPr>
          <w:rFonts w:ascii="Times New Roman"/>
          <w:b w:val="false"/>
          <w:i w:val="false"/>
          <w:color w:val="000000"/>
          <w:sz w:val="28"/>
        </w:rPr>
        <w:t>
      Количество населения – 4610 человек.</w:t>
      </w:r>
    </w:p>
    <w:p>
      <w:pPr>
        <w:spacing w:after="0"/>
        <w:ind w:left="0"/>
        <w:jc w:val="both"/>
      </w:pPr>
      <w:r>
        <w:rPr>
          <w:rFonts w:ascii="Times New Roman"/>
          <w:b w:val="false"/>
          <w:i w:val="false"/>
          <w:color w:val="000000"/>
          <w:sz w:val="28"/>
        </w:rPr>
        <w:t>
      Общая площадь округа- 7475 гектар.</w:t>
      </w:r>
    </w:p>
    <w:p>
      <w:pPr>
        <w:spacing w:after="0"/>
        <w:ind w:left="0"/>
        <w:jc w:val="both"/>
      </w:pPr>
      <w:r>
        <w:rPr>
          <w:rFonts w:ascii="Times New Roman"/>
          <w:b w:val="false"/>
          <w:i w:val="false"/>
          <w:color w:val="000000"/>
          <w:sz w:val="28"/>
        </w:rPr>
        <w:t>
      В том числе:</w:t>
      </w:r>
    </w:p>
    <w:p>
      <w:pPr>
        <w:spacing w:after="0"/>
        <w:ind w:left="0"/>
        <w:jc w:val="both"/>
      </w:pPr>
      <w:r>
        <w:rPr>
          <w:rFonts w:ascii="Times New Roman"/>
          <w:b w:val="false"/>
          <w:i w:val="false"/>
          <w:color w:val="000000"/>
          <w:sz w:val="28"/>
        </w:rPr>
        <w:t>
      Сельскохозяйственные земли - 6988 гектар;</w:t>
      </w:r>
    </w:p>
    <w:p>
      <w:pPr>
        <w:spacing w:after="0"/>
        <w:ind w:left="0"/>
        <w:jc w:val="both"/>
      </w:pPr>
      <w:r>
        <w:rPr>
          <w:rFonts w:ascii="Times New Roman"/>
          <w:b w:val="false"/>
          <w:i w:val="false"/>
          <w:color w:val="000000"/>
          <w:sz w:val="28"/>
        </w:rPr>
        <w:t>
      Орошаемые земли – 61,6 гектар;</w:t>
      </w:r>
    </w:p>
    <w:p>
      <w:pPr>
        <w:spacing w:after="0"/>
        <w:ind w:left="0"/>
        <w:jc w:val="both"/>
      </w:pPr>
      <w:r>
        <w:rPr>
          <w:rFonts w:ascii="Times New Roman"/>
          <w:b w:val="false"/>
          <w:i w:val="false"/>
          <w:color w:val="000000"/>
          <w:sz w:val="28"/>
        </w:rPr>
        <w:t>
      Пастбищные земли – 2971 гектар.</w:t>
      </w:r>
    </w:p>
    <w:p>
      <w:pPr>
        <w:spacing w:after="0"/>
        <w:ind w:left="0"/>
        <w:jc w:val="both"/>
      </w:pPr>
      <w:r>
        <w:rPr>
          <w:rFonts w:ascii="Times New Roman"/>
          <w:b w:val="false"/>
          <w:i w:val="false"/>
          <w:color w:val="000000"/>
          <w:sz w:val="28"/>
        </w:rPr>
        <w:t>
      Данные о количестве поголовья скота сельскохозяйственных животных по населенным пунктам: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Населенные пункты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Лошадь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Крупный рогатый скот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Мелкий рогатый скот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Тастумсык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Амангелди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Жыланды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Карабастау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Кабанбай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w:t>
            </w:r>
          </w:p>
        </w:tc>
      </w:tr>
    </w:tbl>
    <w:p>
      <w:pPr>
        <w:spacing w:after="0"/>
        <w:ind w:left="0"/>
        <w:jc w:val="both"/>
      </w:pPr>
      <w:r>
        <w:rPr>
          <w:rFonts w:ascii="Times New Roman"/>
          <w:b w:val="false"/>
          <w:i w:val="false"/>
          <w:color w:val="000000"/>
          <w:sz w:val="28"/>
        </w:rPr>
        <w:t>
      Данные о ветеринарно-санитарных учреждениях: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Населенные пункты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Ветеринарные станции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Крупно мелкорогатого скота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искусственного осеменения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Биотермические котловины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Тастумсык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Амангелди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Жыланды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Карабастау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Кабанбай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both"/>
      </w:pPr>
      <w:r>
        <w:rPr>
          <w:rFonts w:ascii="Times New Roman"/>
          <w:b w:val="false"/>
          <w:i w:val="false"/>
          <w:color w:val="000000"/>
          <w:sz w:val="28"/>
        </w:rPr>
        <w:t>
      График календаря использования пастбищ для распределения сельскохозяйственных животных и сезонных маршрутов распространения. Продолжительность пастбищного периода следующая: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выпуска, срок перегона скота в горной зоне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возврата скота в горной зоне выпуска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Апрель - 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Август - сентябрь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График потребности в пастбище скота сельскохозяйственных животных: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Населенные пункты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площадь пастбищ в населенных пунктах, гектар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Поголовья скота и требуемая площадь пастбищных земель, гектар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Лошадь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 гектар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Необходимые пастбища, гектар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Крупный рогатый скот</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Тастумсык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Амангелди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Жыланды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Карабастау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Кабанбай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 гектар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Необходимые пастбища, гектар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Мелкий рогатый скот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 гектар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Необходимые пастбища, гектар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площадь необходимых пастбищ, гектар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Разница между общей пастбищей и необходимой пастбищ в населенных пунктах,(-,+)</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165502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15852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10947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26496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42669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39659</w:t>
            </w:r>
          </w:p>
        </w:tc>
      </w:tr>
    </w:tbl>
    <w:p>
      <w:pPr>
        <w:spacing w:after="0"/>
        <w:ind w:left="0"/>
        <w:jc w:val="both"/>
      </w:pPr>
      <w:r>
        <w:rPr>
          <w:rFonts w:ascii="Times New Roman"/>
          <w:b w:val="false"/>
          <w:i w:val="false"/>
          <w:color w:val="000000"/>
          <w:sz w:val="28"/>
        </w:rPr>
        <w:t>
      Схема (карта ) расположения пастбищ на территории административно – территориальной единицы в разрезе категорий земель, собственников земельных участков и землепользователей на оснований правоустаналивающих документов по Тастумсыкскому сельскому округі Тюлькубасского района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572000" cy="6096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4572000" cy="6096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Категория земель:Общая площадь округа: 7475 га.Сельскохозяйственные земли: 6988 га.Общие пахотные земли: 4017 га.В том числе орашаемые земли: 61,6 га.Пастбищные земли: 2971 га.</w:t>
      </w:r>
    </w:p>
    <w:bookmarkStart w:name="z39" w:id="36"/>
    <w:p>
      <w:pPr>
        <w:spacing w:after="0"/>
        <w:ind w:left="0"/>
        <w:jc w:val="left"/>
      </w:pPr>
      <w:r>
        <w:rPr>
          <w:rFonts w:ascii="Times New Roman"/>
          <w:b/>
          <w:i w:val="false"/>
          <w:color w:val="000000"/>
        </w:rPr>
        <w:t xml:space="preserve"> Састюбинский поселковый округ</w:t>
      </w:r>
    </w:p>
    <w:bookmarkEnd w:id="36"/>
    <w:p>
      <w:pPr>
        <w:spacing w:after="0"/>
        <w:ind w:left="0"/>
        <w:jc w:val="both"/>
      </w:pPr>
      <w:r>
        <w:rPr>
          <w:rFonts w:ascii="Times New Roman"/>
          <w:b w:val="false"/>
          <w:i w:val="false"/>
          <w:color w:val="000000"/>
          <w:sz w:val="28"/>
        </w:rPr>
        <w:t>
      Центр-поселок Састюбе.</w:t>
      </w:r>
    </w:p>
    <w:p>
      <w:pPr>
        <w:spacing w:after="0"/>
        <w:ind w:left="0"/>
        <w:jc w:val="both"/>
      </w:pPr>
      <w:r>
        <w:rPr>
          <w:rFonts w:ascii="Times New Roman"/>
          <w:b w:val="false"/>
          <w:i w:val="false"/>
          <w:color w:val="000000"/>
          <w:sz w:val="28"/>
        </w:rPr>
        <w:t>
      Населенные пункты- Састюбе, Ынтымак, Кызыл Ту.</w:t>
      </w:r>
    </w:p>
    <w:p>
      <w:pPr>
        <w:spacing w:after="0"/>
        <w:ind w:left="0"/>
        <w:jc w:val="both"/>
      </w:pPr>
      <w:r>
        <w:rPr>
          <w:rFonts w:ascii="Times New Roman"/>
          <w:b w:val="false"/>
          <w:i w:val="false"/>
          <w:color w:val="000000"/>
          <w:sz w:val="28"/>
        </w:rPr>
        <w:t>
      Количество населения-9560 человек.</w:t>
      </w:r>
    </w:p>
    <w:p>
      <w:pPr>
        <w:spacing w:after="0"/>
        <w:ind w:left="0"/>
        <w:jc w:val="both"/>
      </w:pPr>
      <w:r>
        <w:rPr>
          <w:rFonts w:ascii="Times New Roman"/>
          <w:b w:val="false"/>
          <w:i w:val="false"/>
          <w:color w:val="000000"/>
          <w:sz w:val="28"/>
        </w:rPr>
        <w:t>
      Общая площадь округа-4473,1 гектар.</w:t>
      </w:r>
    </w:p>
    <w:p>
      <w:pPr>
        <w:spacing w:after="0"/>
        <w:ind w:left="0"/>
        <w:jc w:val="both"/>
      </w:pPr>
      <w:r>
        <w:rPr>
          <w:rFonts w:ascii="Times New Roman"/>
          <w:b w:val="false"/>
          <w:i w:val="false"/>
          <w:color w:val="000000"/>
          <w:sz w:val="28"/>
        </w:rPr>
        <w:t>
      В том числе:</w:t>
      </w:r>
    </w:p>
    <w:p>
      <w:pPr>
        <w:spacing w:after="0"/>
        <w:ind w:left="0"/>
        <w:jc w:val="both"/>
      </w:pPr>
      <w:r>
        <w:rPr>
          <w:rFonts w:ascii="Times New Roman"/>
          <w:b w:val="false"/>
          <w:i w:val="false"/>
          <w:color w:val="000000"/>
          <w:sz w:val="28"/>
        </w:rPr>
        <w:t>
      Сельскохозяйственные земли-3580,24 гектар;</w:t>
      </w:r>
    </w:p>
    <w:p>
      <w:pPr>
        <w:spacing w:after="0"/>
        <w:ind w:left="0"/>
        <w:jc w:val="both"/>
      </w:pPr>
      <w:r>
        <w:rPr>
          <w:rFonts w:ascii="Times New Roman"/>
          <w:b w:val="false"/>
          <w:i w:val="false"/>
          <w:color w:val="000000"/>
          <w:sz w:val="28"/>
        </w:rPr>
        <w:t>
      Орошаемые земли-920,35 гектар;</w:t>
      </w:r>
    </w:p>
    <w:p>
      <w:pPr>
        <w:spacing w:after="0"/>
        <w:ind w:left="0"/>
        <w:jc w:val="both"/>
      </w:pPr>
      <w:r>
        <w:rPr>
          <w:rFonts w:ascii="Times New Roman"/>
          <w:b w:val="false"/>
          <w:i w:val="false"/>
          <w:color w:val="000000"/>
          <w:sz w:val="28"/>
        </w:rPr>
        <w:t>
      Пастбищные земли-1886 гектар.</w:t>
      </w:r>
    </w:p>
    <w:p>
      <w:pPr>
        <w:spacing w:after="0"/>
        <w:ind w:left="0"/>
        <w:jc w:val="both"/>
      </w:pPr>
      <w:r>
        <w:rPr>
          <w:rFonts w:ascii="Times New Roman"/>
          <w:b w:val="false"/>
          <w:i w:val="false"/>
          <w:color w:val="000000"/>
          <w:sz w:val="28"/>
        </w:rPr>
        <w:t>
      Данные о количестве поголовья скота сельскохозяйственных животных по населенным пунктам: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Населенные пункты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Лошадь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Крупный рогатый скот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Мелкий рогатый скот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Састюбе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Всего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7270</w:t>
            </w:r>
          </w:p>
        </w:tc>
      </w:tr>
    </w:tbl>
    <w:p>
      <w:pPr>
        <w:spacing w:after="0"/>
        <w:ind w:left="0"/>
        <w:jc w:val="both"/>
      </w:pPr>
      <w:r>
        <w:rPr>
          <w:rFonts w:ascii="Times New Roman"/>
          <w:b w:val="false"/>
          <w:i w:val="false"/>
          <w:color w:val="000000"/>
          <w:sz w:val="28"/>
        </w:rPr>
        <w:t>
      Данные о ветеринарно-санитарных учреждениях: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Населенные пункты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Ветеринарные станции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Крупно мелкорогатого скота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искусственного осеменения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Биотермические котловины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Састюбе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Всего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both"/>
      </w:pPr>
      <w:r>
        <w:rPr>
          <w:rFonts w:ascii="Times New Roman"/>
          <w:b w:val="false"/>
          <w:i w:val="false"/>
          <w:color w:val="000000"/>
          <w:sz w:val="28"/>
        </w:rPr>
        <w:t>
      График календаря использования пастбищ для распределения сельскохозяйственных животных и сезонных маршрутов распространения. Продолжительность пастбищного периода следующая: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выпуска, срок перегона скота в горной зоне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возврата скота в горной зоне выпуска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Апрель - 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Август - сентябрь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График потребности в пастбище скота сельскохозяйственных животных: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Населенные пункты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площадь пастбищ в населенных пунктах, гектар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Поголовья скота и требуемая площадь пастбищных земель, гектар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Лошадь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 гектар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Необходимые пастбища, гектар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Крупный рогатый скот</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Састюбе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1659</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Всего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 гектар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Необходимые пастбища, гектар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Мелкий рогатый скот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 гектар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Необходимые пастбища, гектар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площадь необходимых пастбищ,гектар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Разница между общей пастбищей и необходимой пастбищ в населенных пунктах,(-,+)</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16369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13272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28835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20960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48658</w:t>
            </w:r>
          </w:p>
        </w:tc>
      </w:tr>
    </w:tbl>
    <w:p>
      <w:pPr>
        <w:spacing w:after="0"/>
        <w:ind w:left="0"/>
        <w:jc w:val="both"/>
      </w:pPr>
      <w:r>
        <w:rPr>
          <w:rFonts w:ascii="Times New Roman"/>
          <w:b w:val="false"/>
          <w:i w:val="false"/>
          <w:color w:val="000000"/>
          <w:sz w:val="28"/>
        </w:rPr>
        <w:t>
      Схема (карта) расположения пастбищ на территории административно – территориальной единицы в разрезе категорий земель, собственников земельных участков и землепользователей на оснований правоустаналивающих документов по Састюбинсскому сельскому округі Тюлькубасского района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572000" cy="6096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4572000" cy="6096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Категория земель:Общая площадь округа: 4473,1 га.Сельскохозяйственные земли: 3580,24 га.Общие пахотные земли: 2355,61 га.В том числе орашаемые земли: 920,35 га.Сенокосные земли: 26,69 га.Пастбищные земли: 1886 га.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