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f5a6" w14:textId="56af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Макаровского сельского округа района Бәйтерек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23 декабря 2022 года № 24-12.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Макаровского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62 443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2 748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59 695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64 297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- 1 854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1 854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1 854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000000"/>
          <w:sz w:val="28"/>
        </w:rPr>
        <w:t>№ 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Макаровского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23 декабря 2022 года №24-2 "О бюджете района Бәйтерек на 2023-2025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2023-2025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2023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2023 год поступления субвенции передаваемых из районного бюджета в сумме 18 022 тысячи тенге и 18 597 тысяч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24-12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 9-12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64 297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39 393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24-12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2024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39 367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 24-12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Макаровского сельского округа на 2025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39 367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30 357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