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958d" w14:textId="ad89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22-382/VII "О бюджете Коктерекского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2-52/VIII.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22-382/VІI "О бюджете Коктерекского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44 914,0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42 305,0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45 259 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№2-52/VIII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22-382/VII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