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dbad" w14:textId="82ad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и изменении транскрипции их наименований в городе Абай, поселках Вольный, Новый Караган, Кзыл Абайского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Абайского района Карагандинской области от 26 декабря 2023 года № 64/01 и решение Абайского районного маслихата Карагандинской области от 26 декабря 2023 года № 15/146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на основании заключения областной ономастической комиссии при акимате Карагандинской области от 19 июля 2023 года с учетом мнения населения соответствующих территорий акимат Абайского района ПОСТАНОВЛЯЕТ и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и изменить транскрипции их наименований: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городе Абай Абайского района Карагандинской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Железнодорожная – в улицу Теміржолшылар;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Транспортная – в улицу Береке;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Южная – в улицу Ақбиік;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Юбилейная – в улицу Наурыз;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– в улицу Шаңырақ;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Интернациональная – в улицу Мирас;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Стадионный – в переулок Жігер;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Угольный – в переулок Бейбітшілік;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Центральный – в переулок Орталық;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Автомобилистов – в переулок Атамекен;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Медицинский – в переулок Сарыарқа;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Горняков – в переулок Кеншілер;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 – в переулок Толағай;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Энтузиастов – в переулок Тұран;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Железнодорожный – в переулок Керуен.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поселке Вольный города Абай Абайского района Карагандинской области: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Ермака – в улицу Льва Гумилева;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Угловая – в улицу Бірлік;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Аварийная – в улицу Қарқаралы;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изменить транскрипцию наименования улицы Балтыкульская – в улицу Балықтыкөл;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изменить транскрипцию наименования улицы Уральская – в улицу Орал;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изменить транскрипцию наименования улицы Казанская – в улицу Қазан.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поселке Новый Караган города Абай Абайского района Карагандинской области: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Донская – в улицу Ардагерлер;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Сахалинская – в улицу Бастау;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изменить транскрипцию наименования улицы Нуринская – в улицу Нұра.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поселке Кзыл города Абай Абайского района Карагандинской области: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Путевая усадьба – в улицу Керуен;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Подстанция – в улицу Байқоңыр;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Тельман – в улицу Жетісу;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Макарова – в переулок Алатау.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Абайского района и решения Абайского районного маслихата возложить на курирующего заместителя акима Абайского района и постоянную комиссию по социально-правовым вопросам Абайского районного маслихата.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Абайского района и решение Абайского районного маслихата вводится в действие по истечении десяти календарных дней после дня их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