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2a2f" w14:textId="6872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Келесского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22 сентября 2023 года № 5-53-VIII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17 мая 2023 года № 113 "О внесении изменения в приказ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32518)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Келесского районного маслихата.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решение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решение возложить на руководителя аппарата маслихата Келесского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Келесского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"22"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5-53-VIII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Келесского районного маслихата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Келесского района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Типовая 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(далее – служащие корпуса "Б") аппарата Келесского районного маслихата.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Е-2, Е-3;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Подпункт 12) действует до 31.08.2023.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Абзац второй действует до 31.08.2023.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Глава 6 действует до 31.08.2023.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