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0a3d" w14:textId="25b0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Денисовского района" для использования земельного участка в целях обслуживания и эксплуатации магистрального водовода к объекту "Строительство водоснабжения села Свердловка Денисовского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Свердловского сельского округа Денисовского района Костанайской области от 2 апреля 2024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Свердловского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сроком на 48 лет, для использования земельного участка в целях обслуживания и эксплуатации магистрального водовода к объекту "Строительство водоснабжения села Свердловка Денисовского района Костанайской области", площадью – 2,758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Свердловского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Свердловского сельского округа Денисовского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Свердловского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