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071e9" w14:textId="1b071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акционерному обществу "Казахтелеком" публичного сервитута на земельный участок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города Тобыл Костанайского района Костанайской области от 11 марта 2024 года № 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Земельным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аким города Тобыл Костанайского района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акционерному обществу "Казахтелеком" публичный сервитут на земельный участок, расположенный на территории Костанайского района, города Тобыл, улица Тәуелсіздік, 55, 61А, улица Терешковой 15/4, улица Казахская, 5 общей площадью 0,0958 гектар, сроком на 48 лет на безвозмездной основе, для прокладки, обслуживания и эксплуатации волоконно – оптической линии связи по объекту "Строительство ВОЛС для сегмента B2G, Костанайская область".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города Тобыл Костанайского района"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копии настоящего решения в бумажном и электронном виде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акимата Костанайского района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 Комаров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