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01e9" w14:textId="d0d0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технических правок в международные договоры Таможенного союза в рамках ЕврАзЭС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июня 2010 года № 302.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Секретариату Комиссии таможенного союза внести технические правки в международные договоры Таможенного союза в рамках ЕврАзЭС согласно Приложению.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2010г. № 302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правки в международных договорах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в рамках ЕврАзЭС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"Таможенный союз в рамках ЕврАзЭС";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"государства – члены Таможенного союза в рамках ЕврАзЭС";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"Межгосударственный Совет ЕврАзЭС (Высший орган Таможенного союза)";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"Комиссия Таможенного союза";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"Ответственный секретарь";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"Таможенный кодекс Таможенного союза";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"единая Товарная номенклатура внешнеэкономической деятельности Таможенного союза (ТН ВЭД ТС)";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"единая таможенная территория Таможенного союза (ТТ ТС)";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"Единый таможенный тариф Таможенного союза (ЕТТ ТС)".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