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25f33" w14:textId="0225f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 и ставок, в отношении которых в течение переходного периода Республикой Казахстан применяются ставки ввозных таможенных пошлин, отличные отставок Единого таможенного тарифа 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23 сентября 2011 года № 792.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Исключить фольгу алюминиевую толщиной менее 0,021 мм (код 7607 11 100 0 ТН ВЭД ТС) из Перечня товаров и ставок, в отношении которых в течение переходного периода Республикой Казахстан применяются ставки ввозных таможенных пошлин, отличные от ставок, установленных Единым таможенным тарифом Таможенного союза,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22 июня 2011 года № 683.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 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От Республики      От Республики      От Российской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Беларусь          Казахстан          Федерации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С. Румас          У. Шукеев         И. Шувалов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