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3e04" w14:textId="b443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 декабря 2013 г. № 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марта 2015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№ 283 «О создании Консультативного комитета по взаимодействию контролирующих органов на таможенной границе Таможенного союза, внесении изменения в Положение о Консультативном комитете по таможенному регулированию и признании утратившими силу некоторых решений Комиссии Таможенного союза»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марта 2015 г. № 21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Коллегии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 от 2 декабря 2013 г. № 283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наименовании слова «границе Таможенного союза» заменить словами «границе 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преамбуле слова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«Таможенного союза» заменить словами «Евразийского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Консультативном комитете по взаимодействию контролирующих органов на таможенной границе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взаимодействию контролирующих органов на таможенной границе Таможенного союза,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слова «Таможенного союза» заменить словами «Евразийского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Консультативный комитет по взаимодействию контролирующих органов на таможенной границе Евразийского экономического союза (далее – Комитет) создается при Коллегии Евразийской экономической комиссии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является консультативным органом, осуществляющим выработку предложений для Коллегии Комиссии по вопросам взаимодействия органов исполнительной власти государств – членов Евразийского экономического союза, выполняющих контрольные функции на таможенной границе Евразийского экономического союза и включенных в перечень органов исполнительной власти государств – членов Евразийского экономического союза,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Евразийского экономического союза,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декабря 2013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283 (далее соответственно – контролирующие органы, государства-члены), развития инфраструктуры и технологий в местах перемещения товаров и транспортных средств через таможенную границу Евразийского экономического союза (далее – места перемещения), на основании которых Коллегия Комиссии принимает решения в пределах своих полномочий.»;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Комитет в своей деятельности руководствуется Договором о Евразийском экономическом союзе от 29 мая 2014 года, международными договорами и актами, составляющими право Евразийского экономического союза, а также настоящим Положением.»;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«международными договорами, формирующими договорно-правовую базу Таможенного союза и Единого экономического пространства, и решениями Высшего Евразийского экономического совета» заменить словами «международными договорами и актами, составляющими право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подпункте «и» пункта 12 слова «Таможенного союза» заменить словами «Евразийского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наименовании перечня органов исполнительной власти государств – членов Таможенного союза и Единого экономического пространства, уполномоченные представители которых включаются в состав Консультативного комитета по взаимодействию контролирующих органов на таможенной границе Таможенного союза, утвержденного указанным Решением, слова «Таможенного союза и Единого экономического пространства» заменить словами «Евразийского экономического союза», слова «границе Таможенного союза» заменить словами «границе Евразийского экономического союза».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