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2eea0" w14:textId="b22ee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результатов инспектирования производства лекарственных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3 ноября 2016 года № 93.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Соглашения о единых принципах и правилах обращения лекарственных средств в рамках Евразийского экономического союза от 23 декабря 2014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Установить, что: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 31 декабря 2020 г. (включительно) уполномоченные органы государств – членов Евразийского экономического союза при осуществлении государственной регистрации (перерегистрации, подтверждении регистрации, внесении изменений в регистрационное досье лекарственного препарата) лекарственных средств в соответствии с законодательством государства – члена Евразийского экономического союза взаимно признают документы, выданные уполномоченными органами государств – членов Евразийского экономического союза, подтверждающие соответствие производства лекарственных препаратов требованиям надлежащей производственной практики Евразийского экономического союза или для лекарственных препаратов, произведенных в государствах – членах Евразийского экономического союза, – требованиям надлежащей производственной практики государств – членов Евразийского экономического союза.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г. до 31 декабря 2025 г. (включительно) уполномоченные органы государств – членов Евразийского экономического союза при осуществлении перерегистрации, подтверждении регистрации, внесении изменений в регистрационное досье лекарственного препарата в соответствии с законодательством государства – члена Евразийского экономического союза взаимно признают документы, выданные уполномоченными органами государств – членов Евразийского экономического союза, подтверждающие соответствие производства лекарственных препаратов требованиям надлежащей производственной практики Евразийского экономического союза или для лекарственных препаратов, произведенных в государствах – членах Евразийского экономического союза, – требованиям надлежащей производственной практики государств – членов Евразийского экономического союза.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Совета Евразийской экономической комиссии от 04.09.2020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официального опубликования настоящего Решения.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 Габриелян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 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О. Панкратов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И. Шувалов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