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ad96" w14:textId="30ca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нутригосударственных процедур, необходимых для вступления в силу Договора о Таможенном кодексе Евразийского экономического союза от 11 апре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июля 2017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Просить правительства государств – членов Евразийского экономического союза о направлении в Евразийскую экономическую комиссию письменных уведомлений о выполнении внутригосударственных процедур, необходимых для вступления в силу Договора о Таможенном кодексе Евразийского экономического союза от 11 апреля 2017 года, не позднее 31 декабря 2017 г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Коллегии Евразийской экономической комиссии на основании информации, представленной правительствами государств – членов Евразийского экономического союза, доложить на очередном заседании Евразийского межправительственного совета о ходе проведения внутригосударственных процедур, необходимых для вступления в силу Договора о Таможенном кодексе Евразийского экономического союза от 11 апреля 2017 год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Настоящее распоряжение вступает в силу с даты его принятия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