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c17d" w14:textId="16bc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поручения Евразийского межправительственного совета от 27 ноября 2018 г.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17 июля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доклада Коллегии Евразийской экономической комиссии о результатах исполнения поручения Евразийского межправительственного совета от 27 ноября 2018 г. № 18 Евразийский межправительственный совет, отметив роль органов Евразийского экономического союза в урегулировании отношений на трансграничном рынке стали,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Коллегии Евразийской экономической комиссии о реализации Публичным акционерным обществом "Новолипецкий металлургический комбинат" и обществом с ограниченной ответственностью "ВИЗ-Сталь" торгово-сбытовой политики, разработанной в соответствии с предложением Евразийской экономической комиссии о совершении действий, направленных на устранение признаков нарушения общих правил конкуренции и обеспечение конкуренции на трансграничных рынках, признав урегулированным вопрос об устранении признаков нарушения общих правил конкуренции по делу о нарушении правил конкуренции на трансграничном рынке № 22-АС-01.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рассмотреть на ближайшем заседании вопрос о прекращении рассмотрения дела о нарушении правил конкуренции на трансграничном рынке № 22-АС-01 и признании утратившим силу и не влекущим правовых последствий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сентября 2017 г. № 130 "Об установлении факта нарушения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по делу о нарушении правил конкуренции на трансграничном рынке № 22-АС-01".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