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3469" w14:textId="d7f3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стимулировании производства и использования колесных транспортных средств с электрическими, гибридными двигателями и двигателями, работающими на природном газе, в государствах – членах Евразийского экономического союза на 2021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29 декабря 2020 года № 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в целях организации и развития на территории Евразийского экономического союза высокотехнологичной, экологичной, энергоэффективной инновационной продукции отрасли автомобилестроения и сопутствующих отраслей промышленности, а также вовлечения в кооперационные цепочки совместного производства производителей государств – членов Евразийского экономического союза,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формировании и реализации национальных планов развития отрасли автомобилестроения принимать во внимание прилагаемый перечень мероприятий по обеспечению стимулирования производства и использования колесных транспортных средств с электрическими, гибридными двигателями и двигателями, работающими на природном газе, в государствах – членах Евразийского экономического союза на 2021 – 2025 годы.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г. № 35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обеспечению стимулирования производства и использования колесных транспортных средств с электрическими, гибридными двигателями и двигателями, работающими на природном газе, в государствах – членах Евразийского экономического союза на 2021 – 2025 годы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Совершенствование и реализация системы мер поддержки производства колесных транспортных средств с электрическими, гибридными двигателями и двигателями, работающими на природном газе (далее – транспортные средства), их комплектующих, а также объектов зарядной, заправочной и сервисной инфраструктуры в государствах – членах Евразийского экономического союза (далее – государства-члены), предусматривающей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отбор и субсидирование, включая предоставление налоговых льгот, проектов по созданию (модернизации) производственных мощностей для выпуска транспортных средств, их комплектующих, оборудования для их производства, объектов зарядной, заправочной и сервисной инфраструктуры, а также финансирование соответствующих научно-исследовательских и опытно-конструкторских работ;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актуализацию перечней ключевых компонентов транспортных средств и технологических операций, используемых при их производстве, а также при создании объектов зарядной, заправочной и сервисной инфраструктуры;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 стимулирование производства ключевых компонентов транспортных средств и разработки технологических операций, используемых при их производстве.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Подготовка и представление для рассмотрения Евразийской экономической комиссией предложений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комплектующих, предназначенных для производства транспортных средств, объектов зарядной и сервисной инфраструктуры, не производимых в государствах-членах.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Формирование перечня кооперационных цепочек предприятий – производителей транспортных средств и их комплектующих, а также производимой ими продукции.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Актуализация (разработка новых) требований безопасности к объектам технического регулирования, связанным с использованием транспортных средств, их комплектующих и объектов зарядной, заправочной и сервисной инфраструктуры.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Совершенствование и реализация системы мер по стимулированию использования транспортных средств в государствах-членах, предусматривающей, например: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 освобождение владельцев транспортных средств от уплаты транспортного налога;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 предоставление владельцам транспортных средств права пользования бесплатными парковочными местами, оснащенными зарядными устройствами;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обеспечение для владельцев транспортных средств возможности передвижения по полосам общественного транспорта;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обеспечение для владельцев транспортных средств бесплатного доступа на территории национальных парков, заповедников и исторических центров городов;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 обновление парка общественного транспорта за счет использования автобусов с электрическими, гибридными двигателями и двигателями, работающими на компримированном и сжиженном природном газе;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предоставление налоговых и иных финансовых льгот и оказание административной помощи со стороны государственных органов государств-членов (выделение земельных участков для парковки и установки зарядных установок и метановых топливозаправочных пунктов, упрощение процедур выдачи разрешительных документов) для компаний (инвесторов), готовых реализовать проекты по предоставлению в аренду транспортных средств (каршерингу) и по использованию такси с электрическими, гибридными двигателями и двигателями, работающими на компримированном и сжиженном природном газе;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 предоставление права бесплатного проезда по платным автомобильным дорогам для транспортных средств;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оборудование автозаправочных станций, а также вводимых в эксплуатацию зданий и сооружений общественного назначения зарядными устройствами для колесных транспортных средств с электрическими и гибридными двигателями и метановыми заправочными модулями для колесных транспортных средств, работающих на компримированном и сжиженном природном газе (по возможности);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 развитие инфраструктуры, необходимой для маркировки, проверки и контроля за оборотом и безопасностью метановых баллонов;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развитие инфраструктуры, необходимой для сбора, хранения и утилизации использованных тяговых батарей;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 предоставление лизинговыми организациями скидок лизингополучателям при приобретении транспортных средств.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 Совершенствование и реализация системы льгот для организаций, размещающих на своей территории объекты зарядной и сервисной инфраструктуры для транспортных средств.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Реализация мер по упрощенному порядку оформления разрешительной документации при строительстве заправочных станций для колесных транспортных средств, работающих на компримированном и сжиженном природном газе.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Реализация мер по упрощенному порядку оформления разрешительной документации при строительстве объектов зарядной и сервисной инфраструктуры для колесных транспортных средств с электрическими и гибридными двигателями, а также при их присоединении к электрическим сетям.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 Обмен информацией между уполномоченными органами государств-членов о производстве транспортных средств, их комплектующих, а также объектов зарядной, заправочной и сервисной инфраструктуры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