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85eff" w14:textId="0385e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переходе ко второму этапу формирования общих рынков нефти и нефтепродуктов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октября 2021 года № 13.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84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6 декабря 2018 г. № 23 "О формировании общих рынков нефти и нефтепродуктов Евразийского экономического союза"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Государствам - членам Евразийского экономического союза (далее - Союз) совместно с Евразийской экономической комиссией перейти ко второму этапу формирования общих рынков нефти и нефтепродуктов Союза.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Государствам - членам Союза обеспечить до 1 января 2024 г. принятие международного договора о формировании общих рынков нефти и нефтепродуктов Союза, в связи с чем обеспечить до 1 января 2023 г. подготовку проектов правил торговли нефтью и нефтепродуктами на общих рынках нефти и нефтепродуктов Союза и правил проведения биржевых торгов нефтью и нефтепродуктами на общих рынках нефти и нефтепродуктов Союза, являющихся приложением к указанному международному договору.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Высшего Евразийского экономического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Армения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Беларусь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 Казахстан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 Республики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 Федерации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