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e35d" w14:textId="e5fe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коллегии от 7 декабря 2021 года № 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экспресс-грузов, утвержденные Решением Коллегии Евразийской экономической комиссии от 22 января 2019 г. № 9,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с 1 апреля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2021 г. № 172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структуру и формат декларации на товары для экспресс-грузов, пассажирской таможенной декларации для экспресс-грузов, корректировки декларации на товары для экспресс-грузов и корректировки пассажирской таможенной декларации для экспресс-грузов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позиции 14.3.6.7 в графе 7 слова "Порядковый номер товара (casdo:ConsignmentItemOrdinal)" заменить словами "Порядковый номер товара по индивидуальной накладной (casdo:‌HMConsignment‌Item‌Number)";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подпункт "б" позиции 14.3.8 в графе 7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"атрибут "идентификатор справочника (классификатора) (атрибут currency‌Code‌List‌Id)" реквизита "Таможенная стоимость (casdo:‌Customs‌Value‌Amount)" должен содержать значение "2022";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подпункт "б" позиции 14.3.10.8 в графе 7 после слова "(классификатора)" дополнить словами "(атрибут currency‌Code‌List‌Id)";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подпункт "б" позиции 14.6 в графе 7 после слов "(атрибут currency‌Code‌List‌Id)" дополнить словами "реквизита "Таможенная стоимость (casdo:‌Customs‌Value‌Amount)".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таблице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14.3.6.7 в графе 7 слова "Порядковый номер товара (casdo:ConsignmentItemOrdinal)" заменить словами "Порядковый номер товара по индивидуальной накладной (casdo:‌HMConsignment‌Item‌Number)".   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