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ef49" w14:textId="310e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некоторых видов стальных труб, происходящих из Украины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20 апреля 2021 г.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декабря 2021 года № 181.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20 декабря 2026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702, в отношении ввозимых на таможенную территорию Евразийского экономического союза некоторых видов стальных труб, происходящих из Украины.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г. № 702;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апреля 2021 г. № 49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апреля 2021 г. № 49 "О продлении действия антидемпинговой меры в отношении некоторых видов стальных труб, происходящих из Украины и ввозимых на таможенную территорию Евразийского экономического союза".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