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c432" w14:textId="ec2c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кремния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мая 2021 года № 56.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 Евразийской экономической комиссии (приложение № 1 к Договору о 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кремния, классифицируемого кодами 2804 61 000 0 и 2804 69 000 0 ТН ВЭД ЕАЭС, в размере 0 процентов от таможенной стоимости с даты вступления в силу настоящего Решения по 31 декабря 2021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позиции с кодами 2804 61 000 0 и 2804 69 000 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79С)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Евразийского экономического союза дополнить примечанием 79С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79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 (ноль) % от таможенной стоимости применяется с даты вступления в силу Решения Совета Евразийской экономической комиссии от 18 мая 2021 г. № 56 по 31.12.2021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