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c844" w14:textId="810c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в Евразийском экономическом союзе свободы движения рабочей силы в условиях пандемий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21 декабря 2021 года № 31.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статьями 4 и 96 Договора о Евразийском экономическом союзе от 29 мая 2014 года, а также в целях реализации полномочий Комиссии, предусмотренных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обеспечения свободы движения рабочей силы в рамках Евразийского экономического союза (далее – Союз),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 – членам Союза (далее – государства-члены) с даты опубликования настоящей Рекомендации на официальном сайте Союза в условиях пандемий: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возможность работодателям подтверждать потребность в рабочей силе с привлечением граждан государств-членов путем направления соответствующего обращения в компетентные органы государства трудоустройства и (или) размещения соответствующей информации в унифицированной системе поиска "Работа без границ";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определять порядок выезда со своей территории граждан своего государства и въезда на свою территорию (транзита) граждан других государств-членов, в отношении которых подтверждена потребность работодателя в их привлечении для осуществления трудовой деятельности способами, предусмотренными в соответствии с законодательством государства выезда и законодательством государства въезда;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выезд со своей территории граждан своего государства и въезд на свою территорию (транзит) граждан других государств-членов, в отношении которых подтверждена потребность работодателя в их привлечении для осуществления трудовой деятельности, с учетом соблюдения санитарно-эпидемиологических требований государства выезда и государства въезда.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